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80" w:type="dxa"/>
        <w:tblLayout w:type="fixed"/>
        <w:tblLook w:val="01E0" w:firstRow="1" w:lastRow="1" w:firstColumn="1" w:lastColumn="1" w:noHBand="0" w:noVBand="0"/>
      </w:tblPr>
      <w:tblGrid>
        <w:gridCol w:w="2556"/>
        <w:gridCol w:w="6024"/>
      </w:tblGrid>
      <w:tr w:rsidR="00674F13" w:rsidRPr="0047789E" w:rsidTr="00FB51DD">
        <w:trPr>
          <w:trHeight w:val="243"/>
        </w:trPr>
        <w:tc>
          <w:tcPr>
            <w:tcW w:w="2556" w:type="dxa"/>
            <w:vMerge w:val="restart"/>
            <w:vAlign w:val="center"/>
            <w:hideMark/>
          </w:tcPr>
          <w:p w:rsidR="00674F13" w:rsidRDefault="00674F13" w:rsidP="00FB51DD">
            <w:pPr>
              <w:spacing w:line="276" w:lineRule="auto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-508000</wp:posOffset>
                      </wp:positionH>
                      <wp:positionV relativeFrom="paragraph">
                        <wp:posOffset>-427990</wp:posOffset>
                      </wp:positionV>
                      <wp:extent cx="1495425" cy="1491615"/>
                      <wp:effectExtent l="0" t="0" r="10160" b="1397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4790" cy="148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4F13" w:rsidRDefault="00674F13" w:rsidP="00674F13"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noProof/>
                                      <w:sz w:val="20"/>
                                      <w:szCs w:val="20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202881EF" wp14:editId="4D0D7501">
                                        <wp:extent cx="1390650" cy="1390650"/>
                                        <wp:effectExtent l="0" t="0" r="0" b="0"/>
                                        <wp:docPr id="1" name="Picture 1" descr="Description: Description: C:\Users\Direktor\Desktop\Sveti sava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escription: Description: C:\Users\Direktor\Desktop\Sveti sava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40pt;margin-top:-33.7pt;width:117.75pt;height:117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" strokecolor="white">
                      <v:textbox style="mso-fit-shape-to-text:t">
                        <w:txbxContent>
                          <w:p w:rsidR="00674F13" w:rsidRDefault="00674F13" w:rsidP="00674F13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2881EF" wp14:editId="4D0D7501">
                                  <wp:extent cx="1390650" cy="1390650"/>
                                  <wp:effectExtent l="0" t="0" r="0" b="0"/>
                                  <wp:docPr id="1" name="Picture 1" descr="Description: Description: C:\Users\Direktor\Desktop\Sveti sava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Description: C:\Users\Direktor\Desktop\Sveti sava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24" w:type="dxa"/>
            <w:vAlign w:val="center"/>
            <w:hideMark/>
          </w:tcPr>
          <w:p w:rsidR="00674F13" w:rsidRDefault="001F0C54" w:rsidP="00FB51DD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vertAlign w:val="subscript"/>
                <w:lang w:val="sr-Cyrl-C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4pt;height:2.5pt" o:hrpct="0" o:hralign="center" o:hr="t">
                  <v:imagedata r:id="rId7" o:title="BD21328_"/>
                </v:shape>
              </w:pict>
            </w:r>
          </w:p>
          <w:p w:rsidR="00674F13" w:rsidRPr="0047789E" w:rsidRDefault="00674F13" w:rsidP="00FB51DD">
            <w:pPr>
              <w:spacing w:line="27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 w:rsidRPr="0047789E">
              <w:rPr>
                <w:b/>
                <w:sz w:val="20"/>
                <w:szCs w:val="20"/>
                <w:lang w:val="sr-Cyrl-CS"/>
              </w:rPr>
              <w:t>О</w:t>
            </w:r>
            <w:r w:rsidRPr="0047789E">
              <w:rPr>
                <w:b/>
                <w:sz w:val="18"/>
                <w:szCs w:val="18"/>
                <w:lang w:val="sr-Cyrl-CS"/>
              </w:rPr>
              <w:t xml:space="preserve">СНОВНА </w:t>
            </w:r>
            <w:r w:rsidRPr="0047789E">
              <w:rPr>
                <w:b/>
                <w:sz w:val="20"/>
                <w:szCs w:val="20"/>
                <w:lang w:val="sr-Cyrl-CS"/>
              </w:rPr>
              <w:t>Ш</w:t>
            </w:r>
            <w:r w:rsidRPr="0047789E">
              <w:rPr>
                <w:b/>
                <w:sz w:val="18"/>
                <w:szCs w:val="18"/>
                <w:lang w:val="sr-Cyrl-CS"/>
              </w:rPr>
              <w:t>КОЛА</w:t>
            </w:r>
            <w:r w:rsidRPr="0047789E">
              <w:rPr>
                <w:b/>
                <w:sz w:val="20"/>
                <w:szCs w:val="20"/>
                <w:lang w:val="sr-Cyrl-CS"/>
              </w:rPr>
              <w:t xml:space="preserve"> „СВЕТИ САВА“ В</w:t>
            </w:r>
            <w:r w:rsidRPr="0047789E">
              <w:rPr>
                <w:b/>
                <w:sz w:val="18"/>
                <w:szCs w:val="18"/>
                <w:lang w:val="sr-Cyrl-CS"/>
              </w:rPr>
              <w:t xml:space="preserve">ЛАДИЧИН </w:t>
            </w:r>
            <w:r w:rsidRPr="0047789E">
              <w:rPr>
                <w:b/>
                <w:sz w:val="20"/>
                <w:szCs w:val="20"/>
                <w:lang w:val="sr-Cyrl-CS"/>
              </w:rPr>
              <w:t>Х</w:t>
            </w:r>
            <w:r w:rsidRPr="0047789E">
              <w:rPr>
                <w:b/>
                <w:sz w:val="18"/>
                <w:szCs w:val="18"/>
                <w:lang w:val="sr-Cyrl-CS"/>
              </w:rPr>
              <w:t>АН</w:t>
            </w:r>
          </w:p>
        </w:tc>
      </w:tr>
      <w:tr w:rsidR="00674F13" w:rsidTr="00FB51DD">
        <w:trPr>
          <w:trHeight w:val="130"/>
        </w:trPr>
        <w:tc>
          <w:tcPr>
            <w:tcW w:w="8580" w:type="dxa"/>
            <w:vMerge/>
            <w:vAlign w:val="center"/>
            <w:hideMark/>
          </w:tcPr>
          <w:p w:rsidR="00674F13" w:rsidRDefault="00674F13" w:rsidP="00FB51D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024" w:type="dxa"/>
            <w:vAlign w:val="center"/>
            <w:hideMark/>
          </w:tcPr>
          <w:p w:rsidR="00674F13" w:rsidRDefault="00674F13" w:rsidP="00FB51DD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vertAlign w:val="subscript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vertAlign w:val="subscript"/>
                <w:lang w:val="sr-Cyrl-CS"/>
              </w:rPr>
              <w:t>МАТИЧНИ БРОЈ:</w:t>
            </w:r>
            <w:r>
              <w:rPr>
                <w:rFonts w:ascii="Arial" w:hAnsi="Arial" w:cs="Arial"/>
                <w:b/>
                <w:sz w:val="20"/>
                <w:szCs w:val="20"/>
                <w:vertAlign w:val="subscript"/>
                <w:lang w:val="ru-RU"/>
              </w:rPr>
              <w:t xml:space="preserve"> 17038109   </w:t>
            </w:r>
            <w:r>
              <w:rPr>
                <w:rFonts w:ascii="Arial" w:hAnsi="Arial" w:cs="Arial"/>
                <w:b/>
                <w:sz w:val="20"/>
                <w:szCs w:val="20"/>
                <w:vertAlign w:val="subscript"/>
                <w:lang w:val="sr-Cyrl-CS"/>
              </w:rPr>
              <w:t>ПИБ:</w:t>
            </w:r>
            <w:r>
              <w:rPr>
                <w:rFonts w:ascii="Arial" w:hAnsi="Arial" w:cs="Arial"/>
                <w:b/>
                <w:sz w:val="20"/>
                <w:szCs w:val="20"/>
                <w:vertAlign w:val="subscript"/>
                <w:lang w:val="ru-RU"/>
              </w:rPr>
              <w:t xml:space="preserve"> 100926187</w:t>
            </w:r>
            <w:r>
              <w:rPr>
                <w:rFonts w:ascii="Arial" w:hAnsi="Arial" w:cs="Arial"/>
                <w:b/>
                <w:sz w:val="20"/>
                <w:szCs w:val="20"/>
                <w:vertAlign w:val="subscript"/>
                <w:lang w:val="sr-Cyrl-CS"/>
              </w:rPr>
              <w:t xml:space="preserve">  ТЕЛЕФОН. 017/ 47 47 33,   ФАХ 017/ 47 47 32</w:t>
            </w:r>
          </w:p>
        </w:tc>
      </w:tr>
      <w:tr w:rsidR="00674F13" w:rsidTr="00FB51DD">
        <w:trPr>
          <w:trHeight w:val="130"/>
        </w:trPr>
        <w:tc>
          <w:tcPr>
            <w:tcW w:w="8580" w:type="dxa"/>
            <w:vMerge/>
            <w:vAlign w:val="center"/>
            <w:hideMark/>
          </w:tcPr>
          <w:p w:rsidR="00674F13" w:rsidRDefault="00674F13" w:rsidP="00FB51D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024" w:type="dxa"/>
            <w:vAlign w:val="center"/>
            <w:hideMark/>
          </w:tcPr>
          <w:p w:rsidR="00674F13" w:rsidRDefault="00674F13" w:rsidP="00FB51DD">
            <w:pPr>
              <w:spacing w:line="276" w:lineRule="auto"/>
              <w:jc w:val="both"/>
              <w:rPr>
                <w:rFonts w:ascii="Arial" w:hAnsi="Arial" w:cs="Arial"/>
                <w:b/>
                <w:vertAlign w:val="subscript"/>
              </w:rPr>
            </w:pPr>
            <w:r>
              <w:rPr>
                <w:rFonts w:ascii="Arial" w:hAnsi="Arial" w:cs="Arial"/>
                <w:b/>
                <w:vertAlign w:val="subscript"/>
              </w:rPr>
              <w:t xml:space="preserve">e-mail&gt; </w:t>
            </w:r>
            <w:r w:rsidR="00C328D5">
              <w:fldChar w:fldCharType="begin"/>
            </w:r>
            <w:r w:rsidR="00C328D5">
              <w:instrText xml:space="preserve"> HYPERLINK "mailto:ossvetisavavhan@mts.rs" </w:instrText>
            </w:r>
            <w:r w:rsidR="00C328D5">
              <w:fldChar w:fldCharType="separate"/>
            </w:r>
            <w:r>
              <w:rPr>
                <w:rStyle w:val="Hyperlink"/>
                <w:rFonts w:ascii="Arial" w:hAnsi="Arial" w:cs="Arial"/>
                <w:b/>
                <w:vertAlign w:val="subscript"/>
              </w:rPr>
              <w:t>ossvetisavavhan@</w:t>
            </w:r>
            <w:r>
              <w:rPr>
                <w:rStyle w:val="Hyperlink"/>
                <w:rFonts w:ascii="Arial" w:hAnsi="Arial" w:cs="Arial"/>
                <w:b/>
                <w:vertAlign w:val="subscript"/>
                <w:lang w:val="sr-Latn-RS"/>
              </w:rPr>
              <w:t>mts</w:t>
            </w:r>
            <w:r>
              <w:rPr>
                <w:rStyle w:val="Hyperlink"/>
                <w:rFonts w:ascii="Arial" w:hAnsi="Arial" w:cs="Arial"/>
                <w:b/>
                <w:vertAlign w:val="subscript"/>
              </w:rPr>
              <w:t>.rs</w:t>
            </w:r>
            <w:r w:rsidR="00C328D5">
              <w:rPr>
                <w:rStyle w:val="Hyperlink"/>
                <w:rFonts w:ascii="Arial" w:hAnsi="Arial" w:cs="Arial"/>
                <w:b/>
                <w:vertAlign w:val="subscript"/>
              </w:rPr>
              <w:fldChar w:fldCharType="end"/>
            </w:r>
            <w:r>
              <w:rPr>
                <w:rFonts w:ascii="Arial" w:hAnsi="Arial" w:cs="Arial"/>
                <w:b/>
                <w:vertAlign w:val="subscript"/>
              </w:rPr>
              <w:t xml:space="preserve">; www.svetisavavhan.edu.rs    </w:t>
            </w:r>
          </w:p>
        </w:tc>
      </w:tr>
      <w:tr w:rsidR="00674F13" w:rsidTr="00FB51DD">
        <w:trPr>
          <w:trHeight w:val="130"/>
        </w:trPr>
        <w:tc>
          <w:tcPr>
            <w:tcW w:w="8580" w:type="dxa"/>
            <w:vMerge/>
            <w:vAlign w:val="center"/>
            <w:hideMark/>
          </w:tcPr>
          <w:p w:rsidR="00674F13" w:rsidRDefault="00674F13" w:rsidP="00FB51D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024" w:type="dxa"/>
            <w:vAlign w:val="center"/>
            <w:hideMark/>
          </w:tcPr>
          <w:p w:rsidR="00674F13" w:rsidRDefault="009227E4" w:rsidP="00FB51DD">
            <w:pPr>
              <w:spacing w:line="276" w:lineRule="auto"/>
              <w:jc w:val="both"/>
              <w:rPr>
                <w:b/>
                <w:sz w:val="22"/>
                <w:szCs w:val="22"/>
                <w:vertAlign w:val="subscript"/>
              </w:rPr>
            </w:pPr>
            <w:r>
              <w:rPr>
                <w:b/>
                <w:sz w:val="22"/>
                <w:szCs w:val="22"/>
                <w:vertAlign w:val="subscript"/>
              </w:rPr>
              <w:t xml:space="preserve">Број     </w:t>
            </w:r>
            <w:r w:rsidR="001F0C54">
              <w:rPr>
                <w:b/>
                <w:sz w:val="22"/>
                <w:szCs w:val="22"/>
                <w:vertAlign w:val="subscript"/>
                <w:lang w:val="en-US"/>
              </w:rPr>
              <w:t>2.</w:t>
            </w:r>
            <w:r>
              <w:rPr>
                <w:b/>
                <w:sz w:val="22"/>
                <w:szCs w:val="22"/>
                <w:vertAlign w:val="subscript"/>
              </w:rPr>
              <w:t xml:space="preserve">  од   </w:t>
            </w:r>
            <w:r w:rsidR="001F0C54">
              <w:rPr>
                <w:b/>
                <w:sz w:val="22"/>
                <w:szCs w:val="22"/>
                <w:vertAlign w:val="subscript"/>
                <w:lang w:val="en-US"/>
              </w:rPr>
              <w:t>17.09.2022</w:t>
            </w:r>
            <w:bookmarkStart w:id="0" w:name="_GoBack"/>
            <w:bookmarkEnd w:id="0"/>
            <w:r>
              <w:rPr>
                <w:b/>
                <w:sz w:val="22"/>
                <w:szCs w:val="22"/>
                <w:vertAlign w:val="subscript"/>
              </w:rPr>
              <w:t xml:space="preserve"> </w:t>
            </w:r>
            <w:r w:rsidR="00674F13">
              <w:rPr>
                <w:b/>
                <w:sz w:val="22"/>
                <w:szCs w:val="22"/>
                <w:vertAlign w:val="subscript"/>
              </w:rPr>
              <w:t xml:space="preserve"> године,</w:t>
            </w:r>
          </w:p>
        </w:tc>
      </w:tr>
      <w:tr w:rsidR="00674F13" w:rsidTr="00FB51DD">
        <w:trPr>
          <w:trHeight w:val="534"/>
        </w:trPr>
        <w:tc>
          <w:tcPr>
            <w:tcW w:w="8580" w:type="dxa"/>
            <w:gridSpan w:val="2"/>
            <w:hideMark/>
          </w:tcPr>
          <w:p w:rsidR="00674F13" w:rsidRDefault="00674F13" w:rsidP="00FB51DD">
            <w:pPr>
              <w:spacing w:line="276" w:lineRule="auto"/>
              <w:jc w:val="both"/>
              <w:rPr>
                <w:b/>
                <w:vertAlign w:val="subscript"/>
                <w:lang w:val="sr-Cyrl-CS"/>
              </w:rPr>
            </w:pPr>
            <w:r>
              <w:rPr>
                <w:rFonts w:ascii="Arial" w:hAnsi="Arial" w:cs="Arial"/>
                <w:b/>
                <w:sz w:val="32"/>
                <w:szCs w:val="32"/>
                <w:vertAlign w:val="subscript"/>
                <w:lang w:val="ru-RU"/>
              </w:rPr>
              <w:t xml:space="preserve">                                                           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Ђ</w:t>
            </w:r>
            <w:r>
              <w:rPr>
                <w:b/>
                <w:vertAlign w:val="subscript"/>
                <w:lang w:val="sr-Cyrl-CS"/>
              </w:rPr>
              <w:t xml:space="preserve">УРЕ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Ј</w:t>
            </w:r>
            <w:r>
              <w:rPr>
                <w:b/>
                <w:vertAlign w:val="subscript"/>
                <w:lang w:val="sr-Cyrl-CS"/>
              </w:rPr>
              <w:t xml:space="preserve">АКШИЋА ББ, 17510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В</w:t>
            </w:r>
            <w:r>
              <w:rPr>
                <w:b/>
                <w:vertAlign w:val="subscript"/>
                <w:lang w:val="sr-Cyrl-CS"/>
              </w:rPr>
              <w:t xml:space="preserve">ЛАДИЧИН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Х</w:t>
            </w:r>
            <w:r>
              <w:rPr>
                <w:b/>
                <w:vertAlign w:val="subscript"/>
                <w:lang w:val="sr-Cyrl-CS"/>
              </w:rPr>
              <w:t>АН</w:t>
            </w:r>
          </w:p>
          <w:p w:rsidR="00674F13" w:rsidRDefault="001F0C54" w:rsidP="00FB51DD">
            <w:pPr>
              <w:spacing w:line="276" w:lineRule="auto"/>
              <w:jc w:val="right"/>
            </w:pPr>
            <w:r>
              <w:rPr>
                <w:rFonts w:ascii="Arial" w:hAnsi="Arial" w:cs="Arial"/>
                <w:b/>
                <w:vertAlign w:val="subscript"/>
                <w:lang w:val="sr-Cyrl-CS"/>
              </w:rPr>
              <w:pict>
                <v:shape id="_x0000_i1026" type="#_x0000_t75" style="width:286.75pt;height:1pt" o:hrpct="0" o:hralign="right" o:hr="t">
                  <v:imagedata r:id="rId7" o:title="BD21328_"/>
                </v:shape>
              </w:pict>
            </w:r>
          </w:p>
          <w:p w:rsidR="00674F13" w:rsidRDefault="00674F13" w:rsidP="00FB51DD">
            <w:pPr>
              <w:spacing w:line="276" w:lineRule="auto"/>
              <w:jc w:val="both"/>
              <w:rPr>
                <w:rFonts w:ascii="Arial" w:hAnsi="Arial" w:cs="Arial"/>
                <w:b/>
                <w:vertAlign w:val="subscript"/>
                <w:lang w:val="sr-Cyrl-CS"/>
              </w:rPr>
            </w:pPr>
          </w:p>
        </w:tc>
      </w:tr>
    </w:tbl>
    <w:p w:rsidR="00AF3B04" w:rsidRDefault="00AF3B04" w:rsidP="00C328D5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основу члана 105. Закона о основама система образовања и васпитања (’’Службени гласник РС’’ број </w:t>
      </w:r>
      <w:r w:rsidR="009227E4">
        <w:rPr>
          <w:rFonts w:ascii="Times New Roman" w:hAnsi="Times New Roman" w:cs="Times New Roman"/>
          <w:bCs/>
          <w:sz w:val="24"/>
          <w:szCs w:val="24"/>
        </w:rPr>
        <w:t>72/2009, 52/2011</w:t>
      </w:r>
      <w:r>
        <w:rPr>
          <w:rFonts w:ascii="Times New Roman" w:hAnsi="Times New Roman" w:cs="Times New Roman"/>
          <w:bCs/>
          <w:sz w:val="24"/>
          <w:szCs w:val="24"/>
        </w:rPr>
        <w:t xml:space="preserve"> 55/2013</w:t>
      </w:r>
      <w:r w:rsidR="009227E4">
        <w:rPr>
          <w:rFonts w:ascii="Times New Roman" w:hAnsi="Times New Roman" w:cs="Times New Roman"/>
          <w:bCs/>
          <w:sz w:val="24"/>
          <w:szCs w:val="24"/>
        </w:rPr>
        <w:t xml:space="preserve"> и 129/21</w:t>
      </w:r>
      <w:r>
        <w:rPr>
          <w:rFonts w:ascii="Times New Roman" w:hAnsi="Times New Roman" w:cs="Times New Roman"/>
          <w:sz w:val="24"/>
          <w:szCs w:val="24"/>
        </w:rPr>
        <w:t xml:space="preserve">) и члана 93. став 5 </w:t>
      </w:r>
      <w:r>
        <w:rPr>
          <w:rFonts w:ascii="Times New Roman" w:hAnsi="Times New Roman" w:cs="Times New Roman"/>
          <w:sz w:val="24"/>
          <w:szCs w:val="24"/>
          <w:lang w:val="sr-Cyrl-CS"/>
        </w:rPr>
        <w:t>Статута ОШ ''Свети Сава“ Владичин Хан</w:t>
      </w:r>
      <w:r w:rsidR="009227E4">
        <w:rPr>
          <w:rFonts w:ascii="Times New Roman" w:hAnsi="Times New Roman" w:cs="Times New Roman"/>
          <w:sz w:val="24"/>
          <w:szCs w:val="24"/>
        </w:rPr>
        <w:t xml:space="preserve"> бр. 481 од 16.05.2022</w:t>
      </w:r>
      <w:r>
        <w:rPr>
          <w:rFonts w:ascii="Times New Roman" w:hAnsi="Times New Roman" w:cs="Times New Roman"/>
          <w:sz w:val="24"/>
          <w:szCs w:val="24"/>
        </w:rPr>
        <w:t xml:space="preserve"> год., Ученички парламент је, на својој седници </w:t>
      </w:r>
      <w:r w:rsidR="009227E4">
        <w:rPr>
          <w:rFonts w:ascii="Times New Roman" w:hAnsi="Times New Roman" w:cs="Times New Roman"/>
          <w:sz w:val="24"/>
          <w:szCs w:val="24"/>
        </w:rPr>
        <w:t>одржаној дана  17.09.2022</w:t>
      </w:r>
      <w:r>
        <w:rPr>
          <w:rFonts w:ascii="Times New Roman" w:hAnsi="Times New Roman" w:cs="Times New Roman"/>
          <w:sz w:val="24"/>
          <w:szCs w:val="24"/>
        </w:rPr>
        <w:t xml:space="preserve">.године, донео  </w:t>
      </w:r>
    </w:p>
    <w:p w:rsidR="00AF3B04" w:rsidRDefault="00AF3B04" w:rsidP="00AF3B04">
      <w:pPr>
        <w:jc w:val="center"/>
        <w:rPr>
          <w:b/>
          <w:color w:val="FF0000"/>
        </w:rPr>
      </w:pPr>
      <w:r>
        <w:rPr>
          <w:b/>
        </w:rPr>
        <w:t>ПОСЛОВНИК О РАДУ УЧЕНИЧКОГ ПАРЛАМЕНТА</w:t>
      </w:r>
      <w:r>
        <w:rPr>
          <w:b/>
          <w:lang w:val="sr-Cyrl-CS"/>
        </w:rPr>
        <w:t xml:space="preserve"> </w:t>
      </w:r>
      <w:r>
        <w:rPr>
          <w:b/>
        </w:rPr>
        <w:t xml:space="preserve">                                                                         </w:t>
      </w:r>
      <w:r w:rsidR="00674F13">
        <w:rPr>
          <w:b/>
          <w:lang w:val="sr-Cyrl-CS"/>
        </w:rPr>
        <w:t>ОШ ''</w:t>
      </w:r>
      <w:r w:rsidR="00C328D5">
        <w:rPr>
          <w:b/>
          <w:lang w:val="sr-Cyrl-CS"/>
        </w:rPr>
        <w:t>СВЕТИ САВА“ Владичин Хан</w:t>
      </w:r>
    </w:p>
    <w:p w:rsidR="00AF3B04" w:rsidRDefault="00AF3B04" w:rsidP="00AF3B04">
      <w:pPr>
        <w:pStyle w:val="wyq110---naslov-clana"/>
        <w:rPr>
          <w:rFonts w:ascii="Times New Roman" w:hAnsi="Times New Roman" w:cs="Times New Roman"/>
          <w:b w:val="0"/>
        </w:rPr>
      </w:pPr>
      <w:bookmarkStart w:id="1" w:name="str_1"/>
      <w:bookmarkEnd w:id="1"/>
      <w:r>
        <w:rPr>
          <w:rFonts w:ascii="Times New Roman" w:hAnsi="Times New Roman" w:cs="Times New Roman"/>
          <w:b w:val="0"/>
        </w:rPr>
        <w:t>1. Опште одредбе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Члан 1.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Овим пословником уређује се конституисање, начин рада, сазивање и припремање седница, гласање и одлучивање и сва друга питања од значаја за рад Ученичког парламента </w:t>
      </w:r>
      <w:r>
        <w:rPr>
          <w:rFonts w:ascii="Times New Roman" w:hAnsi="Times New Roman" w:cs="Times New Roman"/>
          <w:sz w:val="24"/>
          <w:szCs w:val="24"/>
          <w:lang w:val="sr-Cyrl-CS"/>
        </w:rPr>
        <w:t>ОШ ''Свети Сава“ Владичин Хан</w:t>
      </w:r>
      <w:r>
        <w:rPr>
          <w:rFonts w:ascii="Times New Roman" w:hAnsi="Times New Roman" w:cs="Times New Roman"/>
          <w:sz w:val="24"/>
          <w:szCs w:val="24"/>
        </w:rPr>
        <w:t xml:space="preserve"> (даље: Парламент).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Парламент чине по два представника сваког одељења седмог и осмог разреда.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Члан 2.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Чланове Парламента бирају ученици сваке одељењске заједнице одељења седмог и осмог разреда.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Мандат чланова Парламента је једна школска година.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Члан 3.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Послове из своје надлежности Парламент обавља на седницама, на начин и по поступку прописаним законом и овим пословником.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Директор је обавезан да обезбеди просторију за одржавање седнице Парламента, као и обављање свих административно-техничких послова у вези са одржавањем седница. </w:t>
      </w:r>
    </w:p>
    <w:p w:rsidR="00AF3B04" w:rsidRDefault="00AF3B04" w:rsidP="00AF3B04">
      <w:pPr>
        <w:pStyle w:val="wyq110---naslov-clana"/>
        <w:rPr>
          <w:rFonts w:ascii="Times New Roman" w:hAnsi="Times New Roman" w:cs="Times New Roman"/>
          <w:b w:val="0"/>
        </w:rPr>
      </w:pPr>
      <w:bookmarkStart w:id="2" w:name="str_2"/>
      <w:bookmarkEnd w:id="2"/>
      <w:r>
        <w:rPr>
          <w:rFonts w:ascii="Times New Roman" w:hAnsi="Times New Roman" w:cs="Times New Roman"/>
          <w:b w:val="0"/>
        </w:rPr>
        <w:t>2. Избор чланова Парламента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Члан 4.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У првој наставној недељи сваке школске године, по избору руководства одељењских заједница, свака одељењска заједница, тајним гласањем, бира два представника одељења у Парламент.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Члан 5.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Ученици сваког одељења предлажу по пет кандидата за Парламент, чија се имена исписују на табли.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Тајно гласање се спроводи тако што ученици у одељењу, на празан гласачки листић исписују два имена, од пет предложених.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Сматрају се изабраним два ученика која су добила највише гласова.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О изабраним члановима Парламента председник одељењске заједнице одмах обавештава директора школе. </w:t>
      </w:r>
    </w:p>
    <w:p w:rsidR="00AF3B04" w:rsidRDefault="00AF3B04" w:rsidP="00AF3B04">
      <w:pPr>
        <w:pStyle w:val="wyq110---naslov-clana"/>
        <w:rPr>
          <w:rFonts w:ascii="Times New Roman" w:hAnsi="Times New Roman" w:cs="Times New Roman"/>
          <w:b w:val="0"/>
        </w:rPr>
      </w:pPr>
      <w:bookmarkStart w:id="3" w:name="str_3"/>
      <w:bookmarkEnd w:id="3"/>
      <w:r>
        <w:rPr>
          <w:rFonts w:ascii="Times New Roman" w:hAnsi="Times New Roman" w:cs="Times New Roman"/>
          <w:b w:val="0"/>
        </w:rPr>
        <w:t>3. Конституисање Парламента и сазивање седница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Члан 6.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Прву конститутивну седницу Парламента заказује педагог школе или Комисија за рад са Парламентом, у договору са директором, путем књиге обавештења за ученике, најкасније три дана пре дана њеног одржавања.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Конститутивна седница се мора одржати најкасније до 15. септембра текуће школске године.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Члан 7.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На првој конститутивној седници Парламента бирају се председник, заменик председника и записничар, које чланови Парламента бирају из својих редова.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Избор председника, заменика председника и записничара врши се на предлог чланова Парламента, већином гласова од укупног броја чланова.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Мандат председника и његовог заменика траје једну годину, са могућношћу поновног избора.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Члан 8.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На првој седници сви чланови се упознају са правима, обавезама и одговорностима ученика и надлежностима Парламента и доносе Програм рада Парламента.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Члан 9.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После избора, председник Парламента преузима вођење прве и свих наредних седница.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Директор или запослени кога он овласти упознаје ученике са одредбама закона и општих аката школе које се односе на њихова права, обавезе и одговорности и рад Парламента.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Члан 10.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Осим конститутивне, све наредне седнице заказује председник Парламента.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Седнице се одржавају према програму рада Парламента, а могу се сазивати по потреби, на захтев директора, стручних органа Школе, једне трећине чланова Парламента, у ком случају седници обавезно присуствују представници подносиоца захтева за одржавање седнице Парламента.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Председник Парламента дужан је да сазове седницу на захтев : директора школе, наставничког већа, школског одбора школе и једне трећине чланова Парламента.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У случају спречености или одсуства председника Парламента послове председника Парламента врши заменик председника.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Члан 11.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Седнице Парламента су јавне и њима присуствују сви чланови Парламента.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Седнице Парламента заказују се најмање три дана пре дана одржавања.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Заказивање седница се врши објављивањем обавештења на огласној табли за ученике и огласној табли за запослене у школи.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У обавештењу о заказивању седнице Парламента наводи се место, дан и време одржавања седнице, предлог дневног реда, читко, јасно и разумљиво, са потписом председника Парламента. </w:t>
      </w:r>
      <w:r>
        <w:rPr>
          <w:rFonts w:ascii="Times New Roman" w:hAnsi="Times New Roman" w:cs="Times New Roman"/>
          <w:sz w:val="24"/>
          <w:szCs w:val="24"/>
        </w:rPr>
        <w:tab/>
        <w:t xml:space="preserve">Изузетно, уколико то захтева природа питања које се ставља на дневни ред, седница се може заказати по хитном поступку, телефонским путем, најкасније један дан пре дана одређеног за одржавање седнице.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Члан 12.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Председник отвара и води седницу Парламента.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Пре почетка седнице, председник констатује присуство већине чланова Парламента, неопходно за рад и доношење пуноважних одлука.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У случају да не постоји потребна већина, председник одлаже седницу Парламента, највише за три дана и о томе обавештава ученике и запослене објављивањем на огласној табли, у складу са чланом 11. овог пословника. </w:t>
      </w:r>
    </w:p>
    <w:p w:rsidR="00AF3B04" w:rsidRDefault="00AF3B04" w:rsidP="00AF3B04">
      <w:pPr>
        <w:pStyle w:val="wyq110---naslov-clana"/>
        <w:rPr>
          <w:rFonts w:ascii="Times New Roman" w:hAnsi="Times New Roman" w:cs="Times New Roman"/>
          <w:b w:val="0"/>
        </w:rPr>
      </w:pPr>
      <w:bookmarkStart w:id="4" w:name="str_4"/>
      <w:bookmarkEnd w:id="4"/>
      <w:r>
        <w:rPr>
          <w:rFonts w:ascii="Times New Roman" w:hAnsi="Times New Roman" w:cs="Times New Roman"/>
          <w:b w:val="0"/>
        </w:rPr>
        <w:t>4. Припремање седнице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Члан 13.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У припреми седнице и састављању дневног реда, председнику Парламента помажу стручни сарадници, чланови комисије који су задужени за рад са Парламентом и поједини чланови Парламента.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При састављању предлога дневног реда води се рачуна нарочито о томе да се на седницама разматрају питања која спадају у надлежност Парламента; да дневни ред обухвата првенствено она питања која су у време одржавања седнице најактуелнија и најхитнија за рад Парламента и која су у Програму рада Парламента; да дневни ред не буде сувише обиман и да све његове тачке могу да се обраде на тој седници. </w:t>
      </w:r>
    </w:p>
    <w:p w:rsidR="00AF3B04" w:rsidRDefault="00AF3B04" w:rsidP="00AF3B04">
      <w:pPr>
        <w:pStyle w:val="wyq110---naslov-clana"/>
        <w:rPr>
          <w:rFonts w:ascii="Times New Roman" w:hAnsi="Times New Roman" w:cs="Times New Roman"/>
          <w:b w:val="0"/>
        </w:rPr>
      </w:pPr>
      <w:bookmarkStart w:id="5" w:name="str_5"/>
      <w:bookmarkEnd w:id="5"/>
      <w:r>
        <w:rPr>
          <w:rFonts w:ascii="Times New Roman" w:hAnsi="Times New Roman" w:cs="Times New Roman"/>
          <w:b w:val="0"/>
        </w:rPr>
        <w:t>5. Рад и одржавање реда на седницама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Члан 14.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Седницу Парламента отвара председник и на самом почетку утврђује присутност и одсутност чланова.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Након утврђивања кворума, разматра се записник са претходне седнице, доноси одлука о његовом усвајању и утврђује предлог дневног реда за текућу седницу.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Члан 15.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Сваки члан има право да затражи измене или допуне предложеног дневног реда, уз одговарајуће образложење.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Парламент одлучује посебно о сваком предлогу за измену или допуну дневног реда.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Члан 16.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Након утврђивања дневног реда актуелне седнице прелази се на разматрање сваке тачке појединачно.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Извештај о свакој тачки дневног реда подноси уводничар уколико је одређен или други члан Парламента који присуствује седници; директор или стручни сарадник, уколико је тако договорено приликом заказивања седнице.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Након излагања уводничара, односно другог лица, председник отвара дискусију по тој тачки дневног реда и позива све чланове Парламента да учествују у њој.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Члан 17.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Председник Парламента води ток седнице, даје реч учесницима дискусије, води рачуна о времену, редоследу излагања и стара се о томе да се на седници размотре све тачке дневног реда. </w:t>
      </w:r>
      <w:r>
        <w:rPr>
          <w:rFonts w:ascii="Times New Roman" w:hAnsi="Times New Roman" w:cs="Times New Roman"/>
          <w:sz w:val="24"/>
          <w:szCs w:val="24"/>
        </w:rPr>
        <w:tab/>
        <w:t xml:space="preserve">Сваки учесник у дискусији у обавези је да претходно од председника тражи реч и говори само када је добије, конкретно о питању које се разматра, избегавајући опширност.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Председник Парламента има право да прекине учесника у дискусији, опомене га да се не удаљава од тачке дневног реда и затражи да у излагању буде краћи и конкретнији.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Члан 18.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На предлог председника или члана, Парламент може донети одлуку, у оправданим случајевима и без расправе, да одреди време за сваку појединачну дискусију, да се ограничи време говора појединог учесника у расправи или да му се ускрати реч, уколико је већ говорио по истом питању и уколико се понавља у свом излагању.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На предлог председника или члана, Парламент може донети одлуку да се расправа о појединим питањима прекине да би се предмет поново проучио, допунио потребан материјал, односно прибавили неопходни подаци до наредне седнице.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Члан 19.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Расправа о појединој тачки дневног реда траје док сви пријављени учесници дискусије не заврше своје излагање. Председник закључује расправу када се устврди да нема више пријављених дискутаната.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Изузетно, на предлог председника или члана Парламента, расправа се може закључити и раније, уколико се утврди да је питање о коме се расправља довољно разјашњ</w:t>
      </w:r>
      <w:r w:rsidR="00C328D5">
        <w:rPr>
          <w:rFonts w:ascii="Times New Roman" w:hAnsi="Times New Roman" w:cs="Times New Roman"/>
          <w:sz w:val="24"/>
          <w:szCs w:val="24"/>
        </w:rPr>
        <w:t>ено и да се може донети одлука.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Члан 20.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Када се заврши расправа о једној тачки дневног реда, доноси се одлука - закључак и тек након тога се прелази на следећу тачку дневног реда.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Изузетно, ако су поједине тачке повезане по својој природи, може се донети одлука да се заједнички расправља о две или више тачака дневног реда.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Члан 21.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Парламент одлуке доноси већином гласова од укупног броја чланова.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Доношење одлуке подразумева да се уз одлуку донесе и закључак којим се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утврђује ко треба да изврши одлуку, на који начин и у ком року, што се уноси у записник.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Одлука и закључак се израђују и објављују на огласним таблама школе најкасније у року од три дана од дана доношења.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Члан 22.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Ако за решење истог питања има више предлога, гласа се за све предлоге. Председник предлоге ставља на гласање оним редом којим су изнети и о сваком предлогу се гласа посебно.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Гласање је јавно.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Гласа се на тај начин што се чланови изјашњавају "за" или "против" предлога или се уздржавају од гласања.  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Јавно гласање се врши дизањем руке или појединачним позивањем на изјашњавање.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По завршеном гласању, председник утврђује резултат гласања.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bookmarkStart w:id="6" w:name="str_6"/>
      <w:bookmarkEnd w:id="6"/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Члан 23.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Сваки члан има обавезу пристојног понашања и изражавања и нема право да својим понашањем на било који начин ремети ред на седницама.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Председник Парламента има право да одржава ред на седницама и одговоран је за њега.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Члан 24.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Због повреде реда на седницама, могу се изрећи следеће мере: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1. усмена опомена;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писмена опомена унета у записник;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3. одузимање речи 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4. удаљавање са седнице.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Мере утврђене тачкама 1. до 3. овог члана изриче председник Парламента, а меру из тачке 4. изриче Парламент на предлог председника.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Члан 25.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Усмена опомена изриче се члану који својим понашањем на седници нарушава ред и одредбе овог пословника.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Нарушавање реда и одредаба овог Пословника може бити 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учешће у дискусији пре добијања речи;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дискусија о питању које није на дневном реду;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прекидање другог дискутанта у излагању, добацивање и ометање;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недолично и непристојно понашање, вређање присутних и сл.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Писмена опомена унета у записник изриче се члану који и после изречене усмене опомене настави да нарушава ред и одредбе овог пословника.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Мера одузимања речи изриче се члану који нарушава ред, а већ је два пута био опоменут. </w:t>
      </w:r>
      <w:r>
        <w:rPr>
          <w:rFonts w:ascii="Times New Roman" w:hAnsi="Times New Roman" w:cs="Times New Roman"/>
          <w:sz w:val="24"/>
          <w:szCs w:val="24"/>
        </w:rPr>
        <w:tab/>
        <w:t xml:space="preserve">Мера удаљења са седнице изриче се члану који 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вређа и клевета друге чланове или друга присутна лица;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не поштује изречену меру одузимања речи;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својим понашањем онемогућава несметано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одршавање седнице и сл.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Мера удаљења са седнице може се изрећи и без претходно изречених мера, у случају физичког напада, односно другог сличног поступка којим се угрожава физички или морални интегритет присутних на седници.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Одлука о изрицању мере удаљења са седнице доноси се јавним гласањем и може се изрећи само за седницу на којој је изречена. Члан који је удаљен са седнице, дужан је да одмах напусти седницу.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Лица која присуствују седници, а нису чланови Парламента, могу се због нарушавања реда, после само једне опомене удаљити са седнице.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Члан 26.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Председник Парламента закључује седницу исцрпљивањем свих тачака дневног реда.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Члан 27.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Председник и заменик председника Парламента могу бити разрешени дужности и пре истека мандата, и то 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на лични захтев или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одлуком Парламента уколико не заступају интересе ученика, нередовно, немарно и неодговорно врше своју дужност и ако пред надлежним органима у школи не заступају ставове, мишљења, одлуке, закључке и предлоге за које се изјаснио Парламент. У случају из става 1. овог члана, Парламент одмах бира из својих редова другог члана, који ће обављати ту дужност и о томе обавештава директора школе. 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Члан 28.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Сваки члан Парламента дужан је да благовремено, објективно и потпуно информише одељењску заједницу о раду Парламента, донетим одлукама, предлозима и мишљењима. </w:t>
      </w:r>
      <w:r>
        <w:rPr>
          <w:rFonts w:ascii="Times New Roman" w:hAnsi="Times New Roman" w:cs="Times New Roman"/>
          <w:sz w:val="24"/>
          <w:szCs w:val="24"/>
        </w:rPr>
        <w:tab/>
        <w:t xml:space="preserve">Одељењска заједница може својом одлуком опозвати члана Парламента кога је изабрала и пре истека његовог мандата и ако у Парламенту не заступа интересе ученика одељењске заједнице која га је изабрала, или немарно, неодговорно и нередовно врши своју дужност. Одлуку о опозиву члана Парламента одељењска заједница доноси већином гласова свих чланова. На истом састанку одељењске заједнице, бира се, на начин описан у члану 5. овог пословника, нови члан Парламента, о чему се обавештава директор школе. </w:t>
      </w:r>
    </w:p>
    <w:p w:rsidR="00AF3B04" w:rsidRDefault="00AF3B04" w:rsidP="00AF3B04">
      <w:pPr>
        <w:pStyle w:val="wyq110---naslov-clana"/>
        <w:rPr>
          <w:rFonts w:ascii="Times New Roman" w:hAnsi="Times New Roman" w:cs="Times New Roman"/>
          <w:b w:val="0"/>
        </w:rPr>
      </w:pPr>
      <w:bookmarkStart w:id="7" w:name="str_7"/>
      <w:bookmarkEnd w:id="7"/>
      <w:r>
        <w:rPr>
          <w:rFonts w:ascii="Times New Roman" w:hAnsi="Times New Roman" w:cs="Times New Roman"/>
          <w:b w:val="0"/>
        </w:rPr>
        <w:t>6. Радне групе</w:t>
      </w:r>
    </w:p>
    <w:p w:rsidR="00AF3B04" w:rsidRDefault="00AF3B04" w:rsidP="00AF3B04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Члан 29.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Ради обављања послова из своје надлежности, Парламент може формирати радне групе из реда својих чланова.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У одлуци из става 1. овог члана, Парламент утврђује састав радне групе, задатак и рокове за извршење задатка. </w:t>
      </w:r>
    </w:p>
    <w:p w:rsidR="00AF3B04" w:rsidRDefault="00AF3B04" w:rsidP="00AF3B04">
      <w:pPr>
        <w:pStyle w:val="wyq110---naslov-clana"/>
        <w:rPr>
          <w:rFonts w:ascii="Times New Roman" w:hAnsi="Times New Roman" w:cs="Times New Roman"/>
          <w:b w:val="0"/>
        </w:rPr>
      </w:pPr>
      <w:bookmarkStart w:id="8" w:name="str_8"/>
      <w:bookmarkEnd w:id="8"/>
      <w:r>
        <w:rPr>
          <w:rFonts w:ascii="Times New Roman" w:hAnsi="Times New Roman" w:cs="Times New Roman"/>
          <w:b w:val="0"/>
        </w:rPr>
        <w:t>7. Вођење записника</w:t>
      </w:r>
    </w:p>
    <w:p w:rsidR="00AF3B04" w:rsidRDefault="00AF3B04" w:rsidP="00C328D5">
      <w:pPr>
        <w:pStyle w:val="Normal1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Члан 30.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На конститутивној седници Парламента одређује се лице које ће водити записник са седница.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Записник се води у посебно повезаној и нумерисаној свесци.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Записник обавезно садржи 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редни број седнице, рачунајући од почетка мандатног периода;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место, датум и време одржавања;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име председника и записничара;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имена присутних и одсутних чланова, уз констатацију да ли је одсуство најављено и оправдано;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имена присутних лица која нису чланови Парламента;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констатацију да постоји кворум за рад и одлучивање;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формулацију одлука о којима се гласало, оним редом којим су донете;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све податке од значаја за правилно доношење одлуке (начин гласања, број гласова "за", "против", број уздржаних и издвојених мишљења);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изворна и издвојена мишљења, за која поједини чланови изричито траже да уђу у записник;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време када је седница завршена или прекинута;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потписе председника и записничара. </w:t>
      </w:r>
    </w:p>
    <w:p w:rsidR="00AF3B04" w:rsidRDefault="00AF3B04" w:rsidP="00C328D5">
      <w:pPr>
        <w:pStyle w:val="Normal1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Члан 31.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Измене и допуне записника се могу вршити само приликом његовог усвајања, сагласношћу већине укупног броја чланова Парламента.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sr-Cyrl-CS"/>
        </w:rPr>
        <w:t>Записник се мора саставити и потписати најкасније три дана по одржаној седници.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sr-Cyrl-CS"/>
        </w:rPr>
        <w:t>Записник, се чува као документ трајне вредности.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B04" w:rsidRDefault="00AF3B04" w:rsidP="00C328D5">
      <w:pPr>
        <w:pStyle w:val="Normal1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Члан 32.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 извршавању свих одлука донетих на седницама Парламента стара се директор Школе. </w:t>
      </w:r>
    </w:p>
    <w:p w:rsidR="00AF3B04" w:rsidRDefault="00AF3B04" w:rsidP="00C328D5">
      <w:pPr>
        <w:pStyle w:val="wyq110---naslov-clana"/>
        <w:spacing w:before="0" w:after="0"/>
        <w:rPr>
          <w:rFonts w:ascii="Times New Roman" w:hAnsi="Times New Roman" w:cs="Times New Roman"/>
          <w:b w:val="0"/>
        </w:rPr>
      </w:pPr>
      <w:bookmarkStart w:id="9" w:name="str_9"/>
      <w:bookmarkEnd w:id="9"/>
      <w:r>
        <w:rPr>
          <w:rFonts w:ascii="Times New Roman" w:hAnsi="Times New Roman" w:cs="Times New Roman"/>
          <w:b w:val="0"/>
        </w:rPr>
        <w:t>8. Завршне одредбе</w:t>
      </w:r>
    </w:p>
    <w:p w:rsidR="00AF3B04" w:rsidRDefault="00AF3B04" w:rsidP="00C328D5">
      <w:pPr>
        <w:pStyle w:val="Normal1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Члан 33.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Тумачење одредби овог пословника даје Парламент. </w:t>
      </w:r>
    </w:p>
    <w:p w:rsidR="00AF3B04" w:rsidRDefault="00AF3B04" w:rsidP="00AF3B04">
      <w:pPr>
        <w:jc w:val="both"/>
      </w:pPr>
      <w:r>
        <w:t xml:space="preserve">                                                                  </w:t>
      </w:r>
      <w:r>
        <w:rPr>
          <w:lang w:val="sr-Cyrl-CS"/>
        </w:rPr>
        <w:t xml:space="preserve">Члан </w:t>
      </w:r>
      <w:r>
        <w:t>34</w:t>
      </w:r>
      <w:r>
        <w:rPr>
          <w:lang w:val="sr-Cyrl-CS"/>
        </w:rPr>
        <w:t xml:space="preserve">. </w:t>
      </w:r>
      <w:r>
        <w:rPr>
          <w:lang w:val="sr-Cyrl-CS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sr-Cyrl-CS"/>
        </w:rPr>
        <w:t xml:space="preserve">Овај </w:t>
      </w:r>
      <w:r>
        <w:t>П</w:t>
      </w:r>
      <w:r>
        <w:rPr>
          <w:lang w:val="sr-Cyrl-CS"/>
        </w:rPr>
        <w:t>ословник ступа на снагу осмог дана од дана објављивања на</w:t>
      </w:r>
      <w:r>
        <w:t xml:space="preserve"> огласној табли за ученике и огласној табли за запослене у школи</w:t>
      </w:r>
      <w:r>
        <w:rPr>
          <w:lang w:val="sr-Cyrl-CS"/>
        </w:rPr>
        <w:t>.</w:t>
      </w:r>
    </w:p>
    <w:p w:rsidR="00AF3B04" w:rsidRDefault="00AF3B04" w:rsidP="00AF3B04">
      <w:pPr>
        <w:jc w:val="both"/>
      </w:pPr>
    </w:p>
    <w:p w:rsidR="00AF3B04" w:rsidRPr="00AF3B04" w:rsidRDefault="00AF3B04" w:rsidP="00AF3B04">
      <w:pPr>
        <w:jc w:val="both"/>
        <w:rPr>
          <w:b/>
          <w:color w:val="FF0000"/>
          <w:sz w:val="20"/>
          <w:szCs w:val="20"/>
        </w:rPr>
      </w:pPr>
    </w:p>
    <w:p w:rsidR="00AF3B04" w:rsidRPr="00AF3B04" w:rsidRDefault="00AF3B04" w:rsidP="00AF3B04">
      <w:pPr>
        <w:jc w:val="both"/>
        <w:rPr>
          <w:b/>
          <w:sz w:val="20"/>
          <w:szCs w:val="20"/>
          <w:lang w:val="sr-Cyrl-CS"/>
        </w:rPr>
      </w:pPr>
      <w:r>
        <w:rPr>
          <w:b/>
          <w:sz w:val="20"/>
          <w:szCs w:val="20"/>
          <w:lang w:val="sr-Cyrl-CS"/>
        </w:rPr>
        <w:t>У Владичином Хану</w:t>
      </w:r>
      <w:r w:rsidR="009227E4">
        <w:rPr>
          <w:b/>
          <w:sz w:val="20"/>
          <w:szCs w:val="20"/>
          <w:lang w:val="sr-Cyrl-CS"/>
        </w:rPr>
        <w:t>, 06.06.2022</w:t>
      </w:r>
      <w:r>
        <w:rPr>
          <w:b/>
          <w:sz w:val="20"/>
          <w:szCs w:val="20"/>
        </w:rPr>
        <w:t>_</w:t>
      </w:r>
      <w:r w:rsidRPr="00AF3B04">
        <w:rPr>
          <w:b/>
          <w:sz w:val="20"/>
          <w:szCs w:val="20"/>
        </w:rPr>
        <w:t>.</w:t>
      </w:r>
      <w:r w:rsidRPr="00AF3B04">
        <w:rPr>
          <w:b/>
          <w:sz w:val="20"/>
          <w:szCs w:val="20"/>
          <w:lang w:val="sr-Cyrl-CS"/>
        </w:rPr>
        <w:t>г.</w:t>
      </w:r>
    </w:p>
    <w:p w:rsidR="00AF3B04" w:rsidRPr="00AF3B04" w:rsidRDefault="00AF3B04" w:rsidP="00AF3B04">
      <w:pPr>
        <w:jc w:val="both"/>
        <w:rPr>
          <w:b/>
          <w:sz w:val="20"/>
          <w:szCs w:val="20"/>
        </w:rPr>
      </w:pPr>
      <w:r w:rsidRPr="00AF3B04">
        <w:rPr>
          <w:b/>
          <w:sz w:val="20"/>
          <w:szCs w:val="20"/>
          <w:lang w:val="sr-Cyrl-CS"/>
        </w:rPr>
        <w:tab/>
      </w:r>
      <w:r w:rsidRPr="00AF3B04">
        <w:rPr>
          <w:b/>
          <w:sz w:val="20"/>
          <w:szCs w:val="20"/>
        </w:rPr>
        <w:t xml:space="preserve">                              </w:t>
      </w:r>
      <w:r w:rsidRPr="00AF3B04">
        <w:rPr>
          <w:b/>
          <w:sz w:val="20"/>
          <w:szCs w:val="20"/>
          <w:lang w:val="sr-Cyrl-CS"/>
        </w:rPr>
        <w:t xml:space="preserve">                                                                 </w:t>
      </w:r>
      <w:r w:rsidRPr="00AF3B04">
        <w:rPr>
          <w:b/>
          <w:sz w:val="20"/>
          <w:szCs w:val="20"/>
        </w:rPr>
        <w:t>Председник Ученичког парламента</w:t>
      </w:r>
    </w:p>
    <w:p w:rsidR="00AF3B04" w:rsidRPr="00AF3B04" w:rsidRDefault="00AF3B04" w:rsidP="00AF3B04">
      <w:pPr>
        <w:jc w:val="center"/>
        <w:rPr>
          <w:b/>
          <w:sz w:val="20"/>
          <w:szCs w:val="20"/>
        </w:rPr>
      </w:pPr>
      <w:r w:rsidRPr="00AF3B04">
        <w:rPr>
          <w:b/>
          <w:sz w:val="20"/>
          <w:szCs w:val="20"/>
        </w:rPr>
        <w:t xml:space="preserve">                                                                                                            </w:t>
      </w:r>
      <w:r>
        <w:rPr>
          <w:b/>
          <w:sz w:val="20"/>
          <w:szCs w:val="20"/>
          <w:lang w:val="sr-Cyrl-CS"/>
        </w:rPr>
        <w:t>ОШ ''</w:t>
      </w:r>
      <w:r>
        <w:rPr>
          <w:b/>
          <w:sz w:val="20"/>
          <w:szCs w:val="20"/>
        </w:rPr>
        <w:t>Свети Сава“ Владичин Хан</w:t>
      </w:r>
    </w:p>
    <w:p w:rsidR="00AF3B04" w:rsidRPr="00AF3B04" w:rsidRDefault="00AF3B04" w:rsidP="00AF3B04">
      <w:pPr>
        <w:jc w:val="both"/>
        <w:rPr>
          <w:b/>
          <w:sz w:val="20"/>
          <w:szCs w:val="20"/>
        </w:rPr>
      </w:pPr>
      <w:r w:rsidRPr="00AF3B04">
        <w:rPr>
          <w:b/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_____________________</w:t>
      </w:r>
    </w:p>
    <w:p w:rsidR="00AF3B04" w:rsidRPr="00AF3B04" w:rsidRDefault="009227E4" w:rsidP="00674F13">
      <w:pPr>
        <w:tabs>
          <w:tab w:val="left" w:pos="6563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AF3B04" w:rsidRDefault="00AF3B04" w:rsidP="00AF3B04">
      <w:pPr>
        <w:pStyle w:val="BodyText2"/>
        <w:tabs>
          <w:tab w:val="left" w:pos="0"/>
        </w:tabs>
        <w:rPr>
          <w:sz w:val="24"/>
          <w:szCs w:val="24"/>
        </w:rPr>
      </w:pPr>
    </w:p>
    <w:p w:rsidR="00AF3B04" w:rsidRDefault="00AF3B04" w:rsidP="00C328D5">
      <w:pPr>
        <w:pStyle w:val="BodyText2"/>
        <w:tabs>
          <w:tab w:val="left" w:pos="0"/>
        </w:tabs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Објављено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sr-Cyrl-CS"/>
        </w:rPr>
        <w:t>на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огласним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таблама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674F13">
        <w:rPr>
          <w:sz w:val="24"/>
          <w:szCs w:val="24"/>
        </w:rPr>
        <w:t>запослене</w:t>
      </w:r>
      <w:proofErr w:type="spellEnd"/>
      <w:r w:rsidR="00674F13">
        <w:rPr>
          <w:sz w:val="24"/>
          <w:szCs w:val="24"/>
        </w:rPr>
        <w:t xml:space="preserve"> у </w:t>
      </w:r>
      <w:proofErr w:type="spellStart"/>
      <w:r w:rsidR="00674F13">
        <w:rPr>
          <w:sz w:val="24"/>
          <w:szCs w:val="24"/>
        </w:rPr>
        <w:t>школи</w:t>
      </w:r>
      <w:proofErr w:type="spellEnd"/>
      <w:r w:rsidR="00674F13">
        <w:rPr>
          <w:sz w:val="24"/>
          <w:szCs w:val="24"/>
        </w:rPr>
        <w:t xml:space="preserve"> _</w:t>
      </w:r>
      <w:r>
        <w:rPr>
          <w:sz w:val="24"/>
          <w:szCs w:val="24"/>
        </w:rPr>
        <w:t>.г</w:t>
      </w:r>
      <w:r>
        <w:rPr>
          <w:sz w:val="24"/>
          <w:szCs w:val="24"/>
          <w:lang w:val="sr-Cyrl-RS"/>
        </w:rPr>
        <w:t>.</w:t>
      </w:r>
      <w:proofErr w:type="gramEnd"/>
    </w:p>
    <w:p w:rsidR="00AF3B04" w:rsidRDefault="00AF3B04" w:rsidP="00AF3B04">
      <w:pPr>
        <w:pStyle w:val="BodyText2"/>
        <w:tabs>
          <w:tab w:val="left" w:pos="0"/>
        </w:tabs>
        <w:jc w:val="center"/>
        <w:rPr>
          <w:sz w:val="24"/>
          <w:szCs w:val="24"/>
          <w:lang w:val="sr-Cyrl-RS"/>
        </w:rPr>
      </w:pPr>
      <w:proofErr w:type="spellStart"/>
      <w:proofErr w:type="gramStart"/>
      <w:r>
        <w:rPr>
          <w:sz w:val="24"/>
          <w:szCs w:val="24"/>
        </w:rPr>
        <w:t>Ступио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</w:t>
      </w:r>
      <w:r w:rsidR="009227E4">
        <w:rPr>
          <w:sz w:val="24"/>
          <w:szCs w:val="24"/>
        </w:rPr>
        <w:t>нагу</w:t>
      </w:r>
      <w:proofErr w:type="spellEnd"/>
      <w:r w:rsidR="009227E4">
        <w:rPr>
          <w:sz w:val="24"/>
          <w:szCs w:val="24"/>
        </w:rPr>
        <w:t xml:space="preserve"> </w:t>
      </w:r>
      <w:r w:rsidR="009227E4">
        <w:rPr>
          <w:sz w:val="24"/>
          <w:szCs w:val="24"/>
          <w:lang w:val="sr-Cyrl-RS"/>
        </w:rPr>
        <w:t>15.06.22</w:t>
      </w:r>
      <w:r>
        <w:rPr>
          <w:sz w:val="24"/>
          <w:szCs w:val="24"/>
        </w:rPr>
        <w:t>г</w:t>
      </w:r>
      <w:r>
        <w:rPr>
          <w:sz w:val="24"/>
          <w:szCs w:val="24"/>
          <w:lang w:val="sr-Cyrl-RS"/>
        </w:rPr>
        <w:t>.</w:t>
      </w:r>
      <w:proofErr w:type="gramEnd"/>
    </w:p>
    <w:p w:rsidR="00AF3B04" w:rsidRDefault="00AF3B04" w:rsidP="00AF3B04">
      <w:pPr>
        <w:ind w:firstLine="720"/>
        <w:jc w:val="both"/>
      </w:pPr>
    </w:p>
    <w:p w:rsidR="00AF3B04" w:rsidRDefault="00AF3B04" w:rsidP="00AF3B04">
      <w:pPr>
        <w:pStyle w:val="Normal1"/>
        <w:jc w:val="both"/>
      </w:pPr>
    </w:p>
    <w:p w:rsidR="00DB7AB0" w:rsidRDefault="001F0C54"/>
    <w:sectPr w:rsidR="00DB7A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E62"/>
    <w:rsid w:val="001F0C54"/>
    <w:rsid w:val="003518A7"/>
    <w:rsid w:val="004B081B"/>
    <w:rsid w:val="00674F13"/>
    <w:rsid w:val="009227E4"/>
    <w:rsid w:val="00AB0E62"/>
    <w:rsid w:val="00AF3B04"/>
    <w:rsid w:val="00C3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RS" w:eastAsia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unhideWhenUsed/>
    <w:rsid w:val="00AF3B04"/>
    <w:pPr>
      <w:spacing w:after="120" w:line="480" w:lineRule="auto"/>
    </w:pPr>
    <w:rPr>
      <w:sz w:val="20"/>
      <w:szCs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AF3B04"/>
    <w:rPr>
      <w:rFonts w:ascii="Times New Roman" w:eastAsia="Times New Roman" w:hAnsi="Times New Roman" w:cs="Times New Roman"/>
      <w:sz w:val="20"/>
      <w:szCs w:val="20"/>
    </w:rPr>
  </w:style>
  <w:style w:type="paragraph" w:customStyle="1" w:styleId="Normal1">
    <w:name w:val="Normal1"/>
    <w:basedOn w:val="Normal"/>
    <w:rsid w:val="00AF3B04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wyq110---naslov-clana">
    <w:name w:val="wyq110---naslov-clana"/>
    <w:basedOn w:val="Normal"/>
    <w:rsid w:val="00AF3B04"/>
    <w:pPr>
      <w:spacing w:before="240" w:after="240"/>
      <w:jc w:val="center"/>
    </w:pPr>
    <w:rPr>
      <w:rFonts w:ascii="Arial" w:hAnsi="Arial" w:cs="Arial"/>
      <w:b/>
      <w:bCs/>
    </w:rPr>
  </w:style>
  <w:style w:type="character" w:styleId="Hyperlink">
    <w:name w:val="Hyperlink"/>
    <w:rsid w:val="00674F1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F13"/>
    <w:rPr>
      <w:rFonts w:ascii="Tahoma" w:eastAsia="Times New Roman" w:hAnsi="Tahoma" w:cs="Tahoma"/>
      <w:sz w:val="16"/>
      <w:szCs w:val="16"/>
      <w:lang w:val="sr-Cyrl-RS" w:eastAsia="sr-Cyrl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RS" w:eastAsia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unhideWhenUsed/>
    <w:rsid w:val="00AF3B04"/>
    <w:pPr>
      <w:spacing w:after="120" w:line="480" w:lineRule="auto"/>
    </w:pPr>
    <w:rPr>
      <w:sz w:val="20"/>
      <w:szCs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AF3B04"/>
    <w:rPr>
      <w:rFonts w:ascii="Times New Roman" w:eastAsia="Times New Roman" w:hAnsi="Times New Roman" w:cs="Times New Roman"/>
      <w:sz w:val="20"/>
      <w:szCs w:val="20"/>
    </w:rPr>
  </w:style>
  <w:style w:type="paragraph" w:customStyle="1" w:styleId="Normal1">
    <w:name w:val="Normal1"/>
    <w:basedOn w:val="Normal"/>
    <w:rsid w:val="00AF3B04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wyq110---naslov-clana">
    <w:name w:val="wyq110---naslov-clana"/>
    <w:basedOn w:val="Normal"/>
    <w:rsid w:val="00AF3B04"/>
    <w:pPr>
      <w:spacing w:before="240" w:after="240"/>
      <w:jc w:val="center"/>
    </w:pPr>
    <w:rPr>
      <w:rFonts w:ascii="Arial" w:hAnsi="Arial" w:cs="Arial"/>
      <w:b/>
      <w:bCs/>
    </w:rPr>
  </w:style>
  <w:style w:type="character" w:styleId="Hyperlink">
    <w:name w:val="Hyperlink"/>
    <w:rsid w:val="00674F1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F13"/>
    <w:rPr>
      <w:rFonts w:ascii="Tahoma" w:eastAsia="Times New Roman" w:hAnsi="Tahoma" w:cs="Tahoma"/>
      <w:sz w:val="16"/>
      <w:szCs w:val="16"/>
      <w:lang w:val="sr-Cyrl-RS" w:eastAsia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2657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Vesna</cp:lastModifiedBy>
  <cp:revision>7</cp:revision>
  <cp:lastPrinted>2023-02-17T10:23:00Z</cp:lastPrinted>
  <dcterms:created xsi:type="dcterms:W3CDTF">2018-11-15T09:09:00Z</dcterms:created>
  <dcterms:modified xsi:type="dcterms:W3CDTF">2023-02-17T10:29:00Z</dcterms:modified>
</cp:coreProperties>
</file>