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3A7" w:rsidRDefault="004C33A7" w:rsidP="004C33A7">
      <w:pPr>
        <w:keepNext/>
        <w:keepLines/>
        <w:spacing w:before="40" w:after="0" w:line="360" w:lineRule="auto"/>
        <w:outlineLvl w:val="1"/>
        <w:rPr>
          <w:rFonts w:ascii="Calibri" w:eastAsia="Times New Roman" w:hAnsi="Calibri" w:cs="Times New Roman"/>
          <w:b/>
          <w:sz w:val="32"/>
          <w:szCs w:val="26"/>
          <w:lang w:val="sr-Cyrl-CS" w:eastAsia="sr-Cyrl-CS"/>
        </w:rPr>
      </w:pPr>
      <w:r>
        <w:rPr>
          <w:rFonts w:ascii="Calibri" w:eastAsia="Times New Roman" w:hAnsi="Calibri" w:cs="Times New Roman"/>
          <w:b/>
          <w:sz w:val="32"/>
          <w:szCs w:val="26"/>
          <w:lang w:val="sr-Cyrl-CS" w:eastAsia="sr-Cyrl-CS"/>
        </w:rPr>
        <w:t>ПРОГРАМ ЗАШТИТЕ УЧЕНИКА ОД ДИСКРИМИНАЦИЈЕ, НАСИЉА, ЗЛОСТАВЉАЊА И ЗАНЕМАРИВАЊА, ПРЕВЕНЦИЈЕ ДРУГИХ ОБЛИКА РИЗИЧНОГ ПОНАШАЊА И БОРБЕ ПРОТИВ ТРГОВИНЕ ЉУДИМА</w:t>
      </w:r>
    </w:p>
    <w:p w:rsidR="004C33A7" w:rsidRDefault="004C33A7" w:rsidP="004C33A7">
      <w:pPr>
        <w:spacing w:after="0" w:line="360" w:lineRule="auto"/>
        <w:jc w:val="both"/>
        <w:rPr>
          <w:rFonts w:ascii="Calibri" w:eastAsia="Times New Roman" w:hAnsi="Calibri" w:cs="Times New Roman"/>
          <w:sz w:val="24"/>
          <w:szCs w:val="24"/>
          <w:lang w:val="sr-Cyrl-CS" w:eastAsia="sr-Cyrl-CS"/>
        </w:rPr>
      </w:pPr>
    </w:p>
    <w:p w:rsidR="004C33A7" w:rsidRDefault="004C33A7" w:rsidP="004C33A7">
      <w:pPr>
        <w:widowControl w:val="0"/>
        <w:autoSpaceDE w:val="0"/>
        <w:autoSpaceDN w:val="0"/>
        <w:spacing w:before="1" w:after="0" w:line="360" w:lineRule="auto"/>
        <w:jc w:val="both"/>
        <w:rPr>
          <w:rFonts w:eastAsia="Times New Roman" w:cs="Times New Roman"/>
          <w:sz w:val="24"/>
          <w:szCs w:val="24"/>
          <w:lang w:val="ru-RU" w:bidi="en-US"/>
        </w:rPr>
      </w:pPr>
      <w:r>
        <w:rPr>
          <w:rFonts w:eastAsia="Times New Roman" w:cs="Times New Roman"/>
          <w:sz w:val="24"/>
          <w:szCs w:val="24"/>
          <w:lang w:val="ru-RU" w:bidi="en-US"/>
        </w:rPr>
        <w:t xml:space="preserve"> Циљ овог програма је унапређивање квалитета живота ученика мерама превенције и мерама интервенције у ситуацијама када се јавља дискриминација, насиље, злостављање и занемаривање, други облици ризичног понашања или трговина људима. Сходно томе, задаци програма своде се на подизање нивоа свести ученика, родитеља и свих запослених у циљу препознавања ових појава. Програм је оријентисан ка унапређивању знања и вештина потребних за конструктивно реаговање на насиље, као и ка унапређивању унутрашње мреже заштите од дискриминације, насиља, злостављања изанемаривања, превенције других облика ризичног понашања и борбе против трговине људима.</w:t>
      </w:r>
    </w:p>
    <w:p w:rsidR="004C33A7" w:rsidRDefault="004C33A7" w:rsidP="004C33A7">
      <w:pPr>
        <w:autoSpaceDE w:val="0"/>
        <w:autoSpaceDN w:val="0"/>
        <w:adjustRightInd w:val="0"/>
        <w:spacing w:after="0" w:line="360" w:lineRule="auto"/>
        <w:jc w:val="both"/>
        <w:rPr>
          <w:rFonts w:eastAsia="Times New Roman" w:cs="Times New Roman"/>
          <w:sz w:val="24"/>
          <w:lang w:val="ru-RU" w:bidi="en-US"/>
        </w:rPr>
      </w:pPr>
      <w:r>
        <w:rPr>
          <w:rFonts w:eastAsia="Times New Roman" w:cs="Times New Roman"/>
          <w:sz w:val="24"/>
          <w:szCs w:val="24"/>
          <w:lang w:val="ru-RU" w:bidi="en-US"/>
        </w:rPr>
        <w:t>Садржаји који се програмом реализују су испитивање присуства различитих облика насиља у школи и породици, презентација резултата ученицима, родитељима и професорима, информисање ученика, родитеља и запослених о облицима насиља, едукација о конструктивном реаговању на насиље и његовој превенцији, одржавање састанака Тима за заштиту ученика од дискриминације, насиља, злостављања и занемаривања, превенције других облика ризичног понашања и борбе против трговине људима, вођење евиденције о случајевима насиља и сарадња са МУП-ом и Центром за социјални рад.</w:t>
      </w:r>
    </w:p>
    <w:p w:rsidR="004C33A7" w:rsidRDefault="004C33A7" w:rsidP="004C33A7">
      <w:pPr>
        <w:spacing w:after="0" w:line="360" w:lineRule="auto"/>
        <w:ind w:firstLine="708"/>
        <w:jc w:val="both"/>
        <w:rPr>
          <w:rFonts w:ascii="Calibri" w:eastAsia="Times New Roman" w:hAnsi="Calibri" w:cs="Times New Roman"/>
          <w:sz w:val="24"/>
          <w:szCs w:val="24"/>
          <w:lang w:val="sr-Cyrl-CS" w:eastAsia="sr-Cyrl-CS"/>
        </w:rPr>
      </w:pPr>
      <w:r>
        <w:rPr>
          <w:rFonts w:ascii="Calibri" w:eastAsia="Times New Roman" w:hAnsi="Calibri" w:cs="Times New Roman"/>
          <w:sz w:val="24"/>
          <w:szCs w:val="24"/>
          <w:lang w:val="sr-Cyrl-CS" w:eastAsia="sr-Cyrl-CS"/>
        </w:rPr>
        <w:t xml:space="preserve">У складу са међународним документом Конвенцијa о правима детета и документима које је усвојила Влада Републике Србије (Национални план акције за децу и Општи протокол за заштиту деце од злостављања и занемаривања), Министарство просвете Републике Србије је објавило Посебни протокол за заштиту деце и ученика од насиља, злостављања и занемаривања у образовно-васпитним установама, којим је прецизирана улога свих који су укључени у живот и рад школе. </w:t>
      </w:r>
    </w:p>
    <w:p w:rsidR="004C33A7" w:rsidRDefault="004C33A7" w:rsidP="004C33A7">
      <w:pPr>
        <w:spacing w:after="0" w:line="360" w:lineRule="auto"/>
        <w:ind w:firstLine="708"/>
        <w:jc w:val="both"/>
        <w:rPr>
          <w:rFonts w:ascii="Calibri" w:eastAsia="Times New Roman" w:hAnsi="Calibri" w:cs="Times New Roman"/>
          <w:sz w:val="24"/>
          <w:szCs w:val="24"/>
          <w:lang w:val="sr-Cyrl-CS" w:eastAsia="sr-Cyrl-CS"/>
        </w:rPr>
      </w:pPr>
      <w:r>
        <w:rPr>
          <w:rFonts w:ascii="Calibri" w:eastAsia="Times New Roman" w:hAnsi="Calibri" w:cs="Times New Roman"/>
          <w:sz w:val="24"/>
          <w:szCs w:val="24"/>
          <w:lang w:val="sr-Cyrl-CS" w:eastAsia="sr-Cyrl-CS"/>
        </w:rPr>
        <w:t xml:space="preserve">На основу овог Протокола школа је формирала Тим за заштиту ученика од </w:t>
      </w:r>
      <w:r>
        <w:rPr>
          <w:rFonts w:ascii="Calibri" w:eastAsia="Times New Roman" w:hAnsi="Calibri" w:cs="Times New Roman"/>
          <w:sz w:val="24"/>
          <w:szCs w:val="24"/>
          <w:lang w:eastAsia="sr-Cyrl-CS"/>
        </w:rPr>
        <w:t xml:space="preserve">дискриминације, </w:t>
      </w:r>
      <w:r>
        <w:rPr>
          <w:rFonts w:ascii="Calibri" w:eastAsia="Times New Roman" w:hAnsi="Calibri" w:cs="Times New Roman"/>
          <w:sz w:val="24"/>
          <w:szCs w:val="24"/>
          <w:lang w:val="sr-Cyrl-CS" w:eastAsia="sr-Cyrl-CS"/>
        </w:rPr>
        <w:t>насиља,</w:t>
      </w:r>
      <w:r>
        <w:rPr>
          <w:rFonts w:ascii="Calibri" w:eastAsia="Times New Roman" w:hAnsi="Calibri" w:cs="Times New Roman"/>
          <w:sz w:val="24"/>
          <w:szCs w:val="24"/>
          <w:lang w:eastAsia="sr-Cyrl-CS"/>
        </w:rPr>
        <w:t xml:space="preserve"> злост</w:t>
      </w:r>
      <w:r>
        <w:rPr>
          <w:rFonts w:ascii="Calibri" w:eastAsia="Times New Roman" w:hAnsi="Calibri" w:cs="Times New Roman"/>
          <w:sz w:val="24"/>
          <w:szCs w:val="24"/>
          <w:lang w:val="sr-Cyrl-CS" w:eastAsia="sr-Cyrl-CS"/>
        </w:rPr>
        <w:t>ављања и занемар</w:t>
      </w:r>
      <w:r>
        <w:rPr>
          <w:rFonts w:ascii="Calibri" w:eastAsia="Times New Roman" w:hAnsi="Calibri" w:cs="Times New Roman"/>
          <w:sz w:val="24"/>
          <w:szCs w:val="24"/>
          <w:lang w:eastAsia="sr-Cyrl-CS"/>
        </w:rPr>
        <w:t>ивања, превенције других облика ризичног понашања и борбе против трговине људима,</w:t>
      </w:r>
      <w:r>
        <w:rPr>
          <w:rFonts w:ascii="Calibri" w:eastAsia="Times New Roman" w:hAnsi="Calibri" w:cs="Times New Roman"/>
          <w:sz w:val="24"/>
          <w:szCs w:val="24"/>
          <w:lang w:val="sr-Cyrl-CS" w:eastAsia="sr-Cyrl-CS"/>
        </w:rPr>
        <w:t xml:space="preserve">који је израдио Програм, као саставни део Годишњег плана рада школе. </w:t>
      </w:r>
    </w:p>
    <w:p w:rsidR="004C33A7" w:rsidRDefault="004C33A7" w:rsidP="004C33A7">
      <w:pPr>
        <w:spacing w:after="0" w:line="360" w:lineRule="auto"/>
        <w:ind w:firstLine="708"/>
        <w:jc w:val="both"/>
        <w:rPr>
          <w:rFonts w:ascii="Calibri" w:eastAsia="Times New Roman" w:hAnsi="Calibri" w:cs="Times New Roman"/>
          <w:bCs/>
          <w:sz w:val="24"/>
          <w:szCs w:val="24"/>
          <w:lang w:val="ru-RU" w:eastAsia="sr-Cyrl-CS"/>
        </w:rPr>
      </w:pPr>
      <w:r>
        <w:rPr>
          <w:rFonts w:ascii="Calibri" w:eastAsia="Times New Roman" w:hAnsi="Calibri" w:cs="Times New Roman"/>
          <w:bCs/>
          <w:sz w:val="24"/>
          <w:szCs w:val="24"/>
          <w:lang w:val="ru-RU" w:eastAsia="sr-Cyrl-CS"/>
        </w:rPr>
        <w:lastRenderedPageBreak/>
        <w:t>Програмом заштите ученика су дефинисане превентивне активности, као и кораци и процедуре у поступању у заштити ученика од насиља. Такође је дефинисано шта се сматра насиљем, као и које све врсте и облике обухвата, појам дискриминације, других облика ризичног понашања и превеније трговине људима.</w:t>
      </w:r>
    </w:p>
    <w:p w:rsidR="004C33A7" w:rsidRDefault="004C33A7" w:rsidP="004C33A7">
      <w:pPr>
        <w:spacing w:after="0" w:line="360" w:lineRule="auto"/>
        <w:ind w:firstLine="708"/>
        <w:jc w:val="both"/>
        <w:rPr>
          <w:rFonts w:ascii="Calibri" w:eastAsia="Times New Roman" w:hAnsi="Calibri" w:cs="Times New Roman"/>
          <w:bCs/>
          <w:sz w:val="24"/>
          <w:szCs w:val="24"/>
          <w:lang w:eastAsia="sr-Cyrl-CS"/>
        </w:rPr>
      </w:pPr>
    </w:p>
    <w:p w:rsidR="004C33A7" w:rsidRDefault="004C33A7" w:rsidP="004C33A7">
      <w:pPr>
        <w:spacing w:after="0" w:line="360" w:lineRule="auto"/>
        <w:ind w:firstLine="708"/>
        <w:jc w:val="both"/>
        <w:rPr>
          <w:rFonts w:ascii="Calibri" w:eastAsia="Times New Roman" w:hAnsi="Calibri" w:cs="Times New Roman"/>
          <w:b/>
          <w:bCs/>
          <w:i/>
          <w:sz w:val="24"/>
          <w:szCs w:val="24"/>
          <w:lang w:eastAsia="sr-Cyrl-CS"/>
        </w:rPr>
      </w:pPr>
      <w:r>
        <w:rPr>
          <w:rFonts w:ascii="Calibri" w:eastAsia="Times New Roman" w:hAnsi="Calibri" w:cs="Times New Roman"/>
          <w:b/>
          <w:bCs/>
          <w:i/>
          <w:sz w:val="24"/>
          <w:szCs w:val="24"/>
          <w:lang w:eastAsia="sr-Cyrl-CS"/>
        </w:rPr>
        <w:t xml:space="preserve">ПОЈАМ ДИСКРИМИНАЦИЈЕ </w:t>
      </w:r>
    </w:p>
    <w:p w:rsidR="004C33A7" w:rsidRDefault="004C33A7" w:rsidP="004C33A7">
      <w:pPr>
        <w:spacing w:after="0" w:line="360" w:lineRule="auto"/>
        <w:ind w:firstLine="708"/>
        <w:jc w:val="both"/>
        <w:rPr>
          <w:rFonts w:ascii="Calibri" w:hAnsi="Calibri" w:cs="Calibri"/>
          <w:sz w:val="24"/>
          <w:szCs w:val="24"/>
        </w:rPr>
      </w:pPr>
      <w:r>
        <w:rPr>
          <w:rFonts w:ascii="Calibri" w:hAnsi="Calibri" w:cs="Calibri"/>
          <w:sz w:val="24"/>
          <w:szCs w:val="24"/>
        </w:rPr>
        <w:t xml:space="preserve">Под </w:t>
      </w:r>
      <w:r>
        <w:rPr>
          <w:rFonts w:ascii="Calibri" w:hAnsi="Calibri" w:cs="Calibri"/>
          <w:b/>
          <w:sz w:val="24"/>
          <w:szCs w:val="24"/>
        </w:rPr>
        <w:t>дискриминацијом</w:t>
      </w:r>
      <w:r>
        <w:rPr>
          <w:rFonts w:ascii="Calibri" w:hAnsi="Calibri" w:cs="Calibri"/>
          <w:sz w:val="24"/>
          <w:szCs w:val="24"/>
        </w:rPr>
        <w:t>, односно дискриминаторним понашањем подразумева се понашање којим се на непосредан или посредан, отворен или прикривен начин, неоправдано прави разлика или неједнако поступа, односно врши пропушање чињења (искључивање, ограничавање или давање првенства),у односу на лице, или групу лица, као и на чланове њихових породица или њима блиска лица, а који се заснива на:  раси, прецима, боји коже, држављантву; статусу мигранта, расељеног лица; националној припадности или етничком пореклу; језику, верским или политичким убеђењима; полу, родном идентитету, сексуалној орјентацији;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основама утврђеним законом којим се прописује забрана дискриминације.</w:t>
      </w:r>
    </w:p>
    <w:p w:rsidR="004C33A7" w:rsidRDefault="004C33A7" w:rsidP="004C33A7">
      <w:pPr>
        <w:spacing w:after="0" w:line="360" w:lineRule="auto"/>
        <w:ind w:firstLine="708"/>
        <w:jc w:val="both"/>
        <w:rPr>
          <w:rFonts w:ascii="Calibri" w:hAnsi="Calibri" w:cs="Calibri"/>
          <w:sz w:val="24"/>
          <w:szCs w:val="24"/>
        </w:rPr>
      </w:pPr>
    </w:p>
    <w:p w:rsidR="004C33A7" w:rsidRDefault="004C33A7" w:rsidP="004C33A7">
      <w:pPr>
        <w:spacing w:after="0" w:line="360" w:lineRule="auto"/>
        <w:ind w:firstLine="708"/>
        <w:jc w:val="both"/>
        <w:rPr>
          <w:rFonts w:ascii="Calibri" w:hAnsi="Calibri" w:cs="Calibri"/>
          <w:b/>
          <w:i/>
          <w:sz w:val="24"/>
          <w:szCs w:val="24"/>
        </w:rPr>
      </w:pPr>
      <w:r>
        <w:rPr>
          <w:rFonts w:ascii="Calibri" w:hAnsi="Calibri" w:cs="Calibri"/>
          <w:b/>
          <w:i/>
          <w:sz w:val="24"/>
          <w:szCs w:val="24"/>
        </w:rPr>
        <w:tab/>
        <w:t>ПРИМЕРИ ТЕШКИХ ОБЛИКА ДИСКРИМИНАЦИЈЕ У ОБРАЗОВАЊУ</w:t>
      </w:r>
    </w:p>
    <w:p w:rsidR="004C33A7" w:rsidRDefault="004C33A7" w:rsidP="004C33A7">
      <w:pPr>
        <w:spacing w:after="0" w:line="360" w:lineRule="auto"/>
        <w:ind w:firstLine="708"/>
        <w:jc w:val="both"/>
        <w:rPr>
          <w:rFonts w:ascii="Calibri" w:hAnsi="Calibri" w:cs="Calibri"/>
          <w:sz w:val="24"/>
          <w:szCs w:val="24"/>
        </w:rPr>
      </w:pPr>
      <w:r>
        <w:rPr>
          <w:rFonts w:ascii="Calibri" w:hAnsi="Calibri" w:cs="Calibri"/>
          <w:sz w:val="24"/>
          <w:szCs w:val="24"/>
        </w:rPr>
        <w:t xml:space="preserve">Примери тешких облика дискриминације су: </w:t>
      </w:r>
    </w:p>
    <w:p w:rsidR="004C33A7" w:rsidRDefault="004C33A7" w:rsidP="004C33A7">
      <w:pPr>
        <w:spacing w:after="0" w:line="360" w:lineRule="auto"/>
        <w:ind w:firstLine="708"/>
        <w:jc w:val="both"/>
        <w:rPr>
          <w:rFonts w:ascii="Calibri" w:hAnsi="Calibri" w:cs="Calibri"/>
          <w:sz w:val="24"/>
          <w:szCs w:val="24"/>
        </w:rPr>
      </w:pPr>
      <w:r>
        <w:rPr>
          <w:rFonts w:ascii="Calibri" w:hAnsi="Calibri" w:cs="Calibri"/>
          <w:sz w:val="24"/>
          <w:szCs w:val="24"/>
        </w:rPr>
        <w:t xml:space="preserve">– излагање руглу ученика који је тражио заштиту од дискриминације (виктимизација); </w:t>
      </w:r>
    </w:p>
    <w:p w:rsidR="004C33A7" w:rsidRDefault="004C33A7" w:rsidP="004C33A7">
      <w:pPr>
        <w:spacing w:after="0" w:line="360" w:lineRule="auto"/>
        <w:ind w:firstLine="708"/>
        <w:jc w:val="both"/>
        <w:rPr>
          <w:rFonts w:ascii="Calibri" w:hAnsi="Calibri" w:cs="Calibri"/>
          <w:sz w:val="24"/>
          <w:szCs w:val="24"/>
        </w:rPr>
      </w:pPr>
      <w:r>
        <w:rPr>
          <w:rFonts w:ascii="Calibri" w:hAnsi="Calibri" w:cs="Calibri"/>
          <w:sz w:val="24"/>
          <w:szCs w:val="24"/>
        </w:rPr>
        <w:t>– неоправдано смањивање оцене ученику чији је родитељ пријавио дискриминацију над дететом (виктимизација);</w:t>
      </w:r>
    </w:p>
    <w:p w:rsidR="004C33A7" w:rsidRDefault="004C33A7" w:rsidP="004C33A7">
      <w:pPr>
        <w:spacing w:after="0" w:line="360" w:lineRule="auto"/>
        <w:ind w:firstLine="708"/>
        <w:jc w:val="both"/>
        <w:rPr>
          <w:rFonts w:ascii="Calibri" w:hAnsi="Calibri" w:cs="Calibri"/>
          <w:sz w:val="24"/>
          <w:szCs w:val="24"/>
        </w:rPr>
      </w:pPr>
      <w:r>
        <w:rPr>
          <w:rFonts w:ascii="Calibri" w:hAnsi="Calibri" w:cs="Calibri"/>
          <w:sz w:val="24"/>
          <w:szCs w:val="24"/>
        </w:rPr>
        <w:t xml:space="preserve"> – исписивање расистичких, ксенофобичних, антисемитских, антиисламских, хомофобичних, секстистичких порука или симбола на објектима установе или у њеном непосредном окружењу (говор мржње); </w:t>
      </w:r>
    </w:p>
    <w:p w:rsidR="004C33A7" w:rsidRDefault="004C33A7" w:rsidP="004C33A7">
      <w:pPr>
        <w:spacing w:after="0" w:line="360" w:lineRule="auto"/>
        <w:ind w:firstLine="708"/>
        <w:jc w:val="both"/>
        <w:rPr>
          <w:rFonts w:ascii="Calibri" w:hAnsi="Calibri" w:cs="Calibri"/>
          <w:sz w:val="24"/>
          <w:szCs w:val="24"/>
        </w:rPr>
      </w:pPr>
      <w:r>
        <w:rPr>
          <w:rFonts w:ascii="Calibri" w:hAnsi="Calibri" w:cs="Calibri"/>
          <w:sz w:val="24"/>
          <w:szCs w:val="24"/>
        </w:rPr>
        <w:t>– позивање на насиље према припадницима ЛГБТИ популације путем друштвених мрежа (хомофобија);</w:t>
      </w:r>
    </w:p>
    <w:p w:rsidR="004C33A7" w:rsidRDefault="004C33A7" w:rsidP="004C33A7">
      <w:pPr>
        <w:spacing w:after="0" w:line="360" w:lineRule="auto"/>
        <w:ind w:firstLine="708"/>
        <w:jc w:val="both"/>
        <w:rPr>
          <w:rFonts w:ascii="Calibri" w:hAnsi="Calibri" w:cs="Calibri"/>
          <w:sz w:val="24"/>
          <w:szCs w:val="24"/>
        </w:rPr>
      </w:pPr>
      <w:r>
        <w:rPr>
          <w:rFonts w:ascii="Calibri" w:hAnsi="Calibri" w:cs="Calibri"/>
          <w:sz w:val="24"/>
          <w:szCs w:val="24"/>
        </w:rPr>
        <w:lastRenderedPageBreak/>
        <w:t xml:space="preserve"> – организовање неформалне групе ради слања претећих или увредљивих расистичких, националистичких, ксенофобичних, антисемитских, антиисламских, хомофобичних, секстистичких порука лицима која припадају одређеној друштвеној групи (удруживање ради дискриминације); </w:t>
      </w:r>
    </w:p>
    <w:p w:rsidR="004C33A7" w:rsidRDefault="004C33A7" w:rsidP="004C33A7">
      <w:pPr>
        <w:spacing w:after="0" w:line="360" w:lineRule="auto"/>
        <w:ind w:firstLine="708"/>
        <w:jc w:val="both"/>
        <w:rPr>
          <w:rFonts w:ascii="Calibri" w:hAnsi="Calibri" w:cs="Calibri"/>
          <w:sz w:val="24"/>
          <w:szCs w:val="24"/>
        </w:rPr>
      </w:pPr>
      <w:r>
        <w:rPr>
          <w:rFonts w:ascii="Calibri" w:hAnsi="Calibri" w:cs="Calibri"/>
          <w:sz w:val="24"/>
          <w:szCs w:val="24"/>
        </w:rPr>
        <w:t>– излагање руглу и подсмеху учесника у образовању из осетљивих друштвених група, нпр. ромске девојчице (вишеструка или укрштена дискриминација), са сметњама у развоју и инвалидитетом (аблеизам);</w:t>
      </w:r>
    </w:p>
    <w:p w:rsidR="004C33A7" w:rsidRDefault="004C33A7" w:rsidP="004C33A7">
      <w:pPr>
        <w:spacing w:after="0" w:line="360" w:lineRule="auto"/>
        <w:ind w:firstLine="708"/>
        <w:jc w:val="both"/>
        <w:rPr>
          <w:rFonts w:ascii="Calibri" w:hAnsi="Calibri" w:cs="Calibri"/>
          <w:sz w:val="24"/>
          <w:szCs w:val="24"/>
        </w:rPr>
      </w:pPr>
      <w:r>
        <w:rPr>
          <w:rFonts w:ascii="Calibri" w:hAnsi="Calibri" w:cs="Calibri"/>
          <w:sz w:val="24"/>
          <w:szCs w:val="24"/>
        </w:rPr>
        <w:t xml:space="preserve"> – континуирано омаловажавање истог учесника у образовању по основу његовог личног својства које дуже траје (продужена дискриминација); </w:t>
      </w:r>
    </w:p>
    <w:p w:rsidR="004C33A7" w:rsidRDefault="004C33A7" w:rsidP="004C33A7">
      <w:pPr>
        <w:spacing w:after="0" w:line="360" w:lineRule="auto"/>
        <w:ind w:firstLine="708"/>
        <w:jc w:val="both"/>
        <w:rPr>
          <w:rFonts w:ascii="Calibri" w:eastAsia="Times New Roman" w:hAnsi="Calibri" w:cs="Calibri"/>
          <w:bCs/>
          <w:sz w:val="24"/>
          <w:szCs w:val="24"/>
          <w:lang w:eastAsia="sr-Cyrl-CS"/>
        </w:rPr>
      </w:pPr>
      <w:r>
        <w:rPr>
          <w:rFonts w:ascii="Calibri" w:hAnsi="Calibri" w:cs="Calibri"/>
          <w:sz w:val="24"/>
          <w:szCs w:val="24"/>
        </w:rPr>
        <w:t>– физички напад на учесника у образовању, родитеља или запосленог мотивисан мржњом због њихове националне припадности, вере, социјалног статуса или другог личног својства.</w:t>
      </w:r>
    </w:p>
    <w:p w:rsidR="004C33A7" w:rsidRDefault="004C33A7" w:rsidP="004C33A7">
      <w:pPr>
        <w:spacing w:after="0" w:line="360" w:lineRule="auto"/>
        <w:ind w:firstLine="708"/>
        <w:jc w:val="both"/>
        <w:rPr>
          <w:rFonts w:ascii="Calibri" w:eastAsia="Times New Roman" w:hAnsi="Calibri" w:cs="Times New Roman"/>
          <w:b/>
          <w:i/>
          <w:sz w:val="24"/>
          <w:szCs w:val="24"/>
          <w:lang w:val="ru-RU" w:eastAsia="sr-Cyrl-CS"/>
        </w:rPr>
      </w:pPr>
      <w:r>
        <w:rPr>
          <w:rFonts w:ascii="Calibri" w:eastAsia="Times New Roman" w:hAnsi="Calibri" w:cs="Times New Roman"/>
          <w:b/>
          <w:i/>
          <w:sz w:val="24"/>
          <w:szCs w:val="24"/>
          <w:lang w:val="ru-RU" w:eastAsia="sr-Cyrl-CS"/>
        </w:rPr>
        <w:t>ПОЈАМ И ВРСТЕ НАСИЉА</w:t>
      </w:r>
    </w:p>
    <w:p w:rsidR="004C33A7" w:rsidRDefault="004C33A7" w:rsidP="004C33A7">
      <w:pPr>
        <w:spacing w:after="0" w:line="360" w:lineRule="auto"/>
        <w:ind w:firstLine="708"/>
        <w:jc w:val="both"/>
        <w:rPr>
          <w:rFonts w:ascii="Calibri" w:eastAsia="Times New Roman" w:hAnsi="Calibri" w:cs="Times New Roman"/>
          <w:b/>
          <w:sz w:val="24"/>
          <w:szCs w:val="24"/>
          <w:lang w:val="sr-Cyrl-CS" w:eastAsia="sr-Cyrl-CS"/>
        </w:rPr>
      </w:pPr>
      <w:r>
        <w:rPr>
          <w:rFonts w:ascii="Calibri" w:eastAsia="Times New Roman" w:hAnsi="Calibri" w:cs="Times New Roman"/>
          <w:b/>
          <w:sz w:val="24"/>
          <w:szCs w:val="24"/>
          <w:lang w:val="sr-Cyrl-CS" w:eastAsia="sr-Cyrl-CS"/>
        </w:rPr>
        <w:t>Насиље се дефинише као сваки облик једанпут учињеног или поновљеног вербалног или невербалног понашања које има за последицу стварно или потенцијално угрожавања здравља, развоја и достојанства ученика.</w:t>
      </w:r>
    </w:p>
    <w:p w:rsidR="004C33A7" w:rsidRDefault="004C33A7" w:rsidP="004C33A7">
      <w:pPr>
        <w:spacing w:after="0" w:line="360" w:lineRule="auto"/>
        <w:ind w:firstLine="708"/>
        <w:jc w:val="both"/>
        <w:rPr>
          <w:rFonts w:ascii="Calibri" w:eastAsia="Times New Roman" w:hAnsi="Calibri" w:cs="Times New Roman"/>
          <w:sz w:val="24"/>
          <w:szCs w:val="24"/>
          <w:lang w:val="sr-Cyrl-CS" w:eastAsia="sr-Cyrl-CS"/>
        </w:rPr>
      </w:pPr>
      <w:r>
        <w:rPr>
          <w:rFonts w:ascii="Calibri" w:eastAsia="Times New Roman" w:hAnsi="Calibri" w:cs="Times New Roman"/>
          <w:b/>
          <w:sz w:val="24"/>
          <w:szCs w:val="24"/>
          <w:lang w:val="sr-Cyrl-CS" w:eastAsia="sr-Cyrl-CS"/>
        </w:rPr>
        <w:t>Форме</w:t>
      </w:r>
      <w:r>
        <w:rPr>
          <w:rFonts w:ascii="Calibri" w:eastAsia="Times New Roman" w:hAnsi="Calibri" w:cs="Times New Roman"/>
          <w:sz w:val="24"/>
          <w:szCs w:val="24"/>
          <w:lang w:val="sr-Cyrl-CS" w:eastAsia="sr-Cyrl-CS"/>
        </w:rPr>
        <w:t xml:space="preserve"> у којима се јавља насиље су следеће:</w:t>
      </w:r>
    </w:p>
    <w:p w:rsidR="004C33A7" w:rsidRDefault="004C33A7" w:rsidP="004C33A7">
      <w:pPr>
        <w:spacing w:after="0" w:line="360" w:lineRule="auto"/>
        <w:ind w:firstLine="708"/>
        <w:jc w:val="both"/>
        <w:rPr>
          <w:rFonts w:ascii="Calibri" w:eastAsia="Times New Roman" w:hAnsi="Calibri" w:cs="Times New Roman"/>
          <w:sz w:val="24"/>
          <w:szCs w:val="24"/>
          <w:lang w:val="ru-RU" w:eastAsia="sr-Cyrl-CS"/>
        </w:rPr>
      </w:pPr>
      <w:r>
        <w:rPr>
          <w:rFonts w:ascii="Calibri" w:eastAsia="Times New Roman" w:hAnsi="Calibri" w:cs="Times New Roman"/>
          <w:b/>
          <w:bCs/>
          <w:sz w:val="24"/>
          <w:szCs w:val="24"/>
          <w:lang w:val="ru-RU" w:eastAsia="sr-Cyrl-CS"/>
        </w:rPr>
        <w:t xml:space="preserve">Физичко </w:t>
      </w:r>
      <w:r>
        <w:rPr>
          <w:rFonts w:ascii="Calibri" w:eastAsia="Times New Roman" w:hAnsi="Calibri" w:cs="Times New Roman"/>
          <w:sz w:val="24"/>
          <w:szCs w:val="24"/>
          <w:lang w:val="ru-RU" w:eastAsia="sr-Cyrl-CS"/>
        </w:rPr>
        <w:t>насиље се односи на понашање које доводи до стварног или потенцијалног телесног повређивања детета/ученика. Примери физичког насиља су: ударање, шутирање, гурање, шамарање, чупање, дављење, бацање, гађање, напад оружјем, тровање, паљење, посипање врућом водом, ускраћивање хране, сна и сл.</w:t>
      </w:r>
    </w:p>
    <w:p w:rsidR="004C33A7" w:rsidRDefault="004C33A7" w:rsidP="004C33A7">
      <w:pPr>
        <w:spacing w:after="0" w:line="360" w:lineRule="auto"/>
        <w:ind w:firstLine="708"/>
        <w:jc w:val="both"/>
        <w:rPr>
          <w:rFonts w:ascii="Calibri" w:eastAsia="Times New Roman" w:hAnsi="Calibri" w:cs="Times New Roman"/>
          <w:sz w:val="24"/>
          <w:szCs w:val="24"/>
          <w:lang w:val="ru-RU" w:eastAsia="sr-Cyrl-CS"/>
        </w:rPr>
      </w:pPr>
      <w:r>
        <w:rPr>
          <w:rFonts w:ascii="Calibri" w:eastAsia="Times New Roman" w:hAnsi="Calibri" w:cs="Times New Roman"/>
          <w:b/>
          <w:bCs/>
          <w:sz w:val="24"/>
          <w:szCs w:val="24"/>
          <w:lang w:val="ru-RU" w:eastAsia="sr-Cyrl-CS"/>
        </w:rPr>
        <w:t xml:space="preserve">Емоционално/психолошко </w:t>
      </w:r>
      <w:r>
        <w:rPr>
          <w:rFonts w:ascii="Calibri" w:eastAsia="Times New Roman" w:hAnsi="Calibri" w:cs="Times New Roman"/>
          <w:sz w:val="24"/>
          <w:szCs w:val="24"/>
          <w:lang w:val="ru-RU" w:eastAsia="sr-Cyrl-CS"/>
        </w:rPr>
        <w:t>насиље односи се на оно понашање које доводи до тренутног или трајног угрожавања психичког и емоционалног здравља и достојанства ученика. Односи се и на ситуације у којима се пропушта обезбеђивање прикладне и подржавајуће средине за здрав емоционални и социјални развој у складу са потенцијалима ученика. Емоционално насиље и злостављање обухвата поступке којима се врши омаловажавање, етикетирање, игнорисање, вређање, уцењивање, називање погрдним именима, оговарање, подсмевање, исмејавање, неприхватање, изнуђивање, манипулисање, претња, застрашивање, ограничавање кретања ученика, као и други облици непријатељског понашања</w:t>
      </w:r>
    </w:p>
    <w:p w:rsidR="004C33A7" w:rsidRDefault="004C33A7" w:rsidP="004C33A7">
      <w:pPr>
        <w:spacing w:after="0" w:line="360" w:lineRule="auto"/>
        <w:ind w:firstLine="708"/>
        <w:jc w:val="both"/>
        <w:rPr>
          <w:rFonts w:ascii="Calibri" w:eastAsia="Times New Roman" w:hAnsi="Calibri" w:cs="Times New Roman"/>
          <w:sz w:val="24"/>
          <w:szCs w:val="24"/>
          <w:lang w:val="ru-RU" w:eastAsia="sr-Cyrl-CS"/>
        </w:rPr>
      </w:pPr>
      <w:r>
        <w:rPr>
          <w:rFonts w:ascii="Calibri" w:eastAsia="Times New Roman" w:hAnsi="Calibri" w:cs="Times New Roman"/>
          <w:sz w:val="24"/>
          <w:szCs w:val="24"/>
          <w:lang w:val="ru-RU" w:eastAsia="sr-Cyrl-CS"/>
        </w:rPr>
        <w:t xml:space="preserve">Искључивање из групе и дискриминација представљају </w:t>
      </w:r>
      <w:r>
        <w:rPr>
          <w:rFonts w:ascii="Calibri" w:eastAsia="Times New Roman" w:hAnsi="Calibri" w:cs="Times New Roman"/>
          <w:b/>
          <w:bCs/>
          <w:sz w:val="24"/>
          <w:szCs w:val="24"/>
          <w:lang w:val="ru-RU" w:eastAsia="sr-Cyrl-CS"/>
        </w:rPr>
        <w:t xml:space="preserve">социјално насиље. </w:t>
      </w:r>
      <w:r>
        <w:rPr>
          <w:rFonts w:ascii="Calibri" w:eastAsia="Times New Roman" w:hAnsi="Calibri" w:cs="Times New Roman"/>
          <w:sz w:val="24"/>
          <w:szCs w:val="24"/>
          <w:lang w:val="ru-RU" w:eastAsia="sr-Cyrl-CS"/>
        </w:rPr>
        <w:t xml:space="preserve">Односи се на следеће облике понашања: одвајање ученика од других на основу различитости, </w:t>
      </w:r>
      <w:r>
        <w:rPr>
          <w:rFonts w:ascii="Calibri" w:eastAsia="Times New Roman" w:hAnsi="Calibri" w:cs="Times New Roman"/>
          <w:sz w:val="24"/>
          <w:szCs w:val="24"/>
          <w:lang w:val="ru-RU" w:eastAsia="sr-Cyrl-CS"/>
        </w:rPr>
        <w:lastRenderedPageBreak/>
        <w:t>довођење у позицију неравноправности и неједнакости, изолацију, недружење, игнорисање и неприхватање по било ком основу.</w:t>
      </w:r>
    </w:p>
    <w:p w:rsidR="004C33A7" w:rsidRDefault="004C33A7" w:rsidP="004C33A7">
      <w:pPr>
        <w:spacing w:after="0" w:line="360" w:lineRule="auto"/>
        <w:ind w:firstLine="708"/>
        <w:jc w:val="both"/>
        <w:rPr>
          <w:rFonts w:ascii="Calibri" w:eastAsia="Times New Roman" w:hAnsi="Calibri" w:cs="Times New Roman"/>
          <w:sz w:val="24"/>
          <w:szCs w:val="24"/>
          <w:lang w:val="ru-RU" w:eastAsia="sr-Cyrl-CS"/>
        </w:rPr>
      </w:pPr>
      <w:r>
        <w:rPr>
          <w:rFonts w:ascii="Calibri" w:eastAsia="Times New Roman" w:hAnsi="Calibri" w:cs="Times New Roman"/>
          <w:b/>
          <w:bCs/>
          <w:sz w:val="24"/>
          <w:szCs w:val="24"/>
          <w:lang w:val="ru-RU" w:eastAsia="sr-Cyrl-CS"/>
        </w:rPr>
        <w:t xml:space="preserve">Сексуално насиље и злоупотреба </w:t>
      </w:r>
      <w:r>
        <w:rPr>
          <w:rFonts w:ascii="Calibri" w:eastAsia="Times New Roman" w:hAnsi="Calibri" w:cs="Times New Roman"/>
          <w:sz w:val="24"/>
          <w:szCs w:val="24"/>
          <w:lang w:val="ru-RU" w:eastAsia="sr-Cyrl-CS"/>
        </w:rPr>
        <w:t>деце</w:t>
      </w:r>
      <w:r>
        <w:rPr>
          <w:rFonts w:ascii="Calibri" w:eastAsia="Times New Roman" w:hAnsi="Calibri" w:cs="Times New Roman"/>
          <w:b/>
          <w:bCs/>
          <w:sz w:val="24"/>
          <w:szCs w:val="24"/>
          <w:lang w:val="ru-RU" w:eastAsia="sr-Cyrl-CS"/>
        </w:rPr>
        <w:t>/</w:t>
      </w:r>
      <w:r>
        <w:rPr>
          <w:rFonts w:ascii="Calibri" w:eastAsia="Times New Roman" w:hAnsi="Calibri" w:cs="Times New Roman"/>
          <w:sz w:val="24"/>
          <w:szCs w:val="24"/>
          <w:lang w:val="ru-RU" w:eastAsia="sr-Cyrl-CS"/>
        </w:rPr>
        <w:t>ученика подразумева њихово укључивање у сексуалну активност коју она не схватају у потпуности, за коју нису развојно дорасла (не прихватају је, нису у стању да се са њом сагласе) и која има за циљ да задовољи потребе друге особе.</w:t>
      </w:r>
    </w:p>
    <w:p w:rsidR="004C33A7" w:rsidRDefault="004C33A7" w:rsidP="004C33A7">
      <w:pPr>
        <w:spacing w:after="0" w:line="360" w:lineRule="auto"/>
        <w:ind w:firstLine="708"/>
        <w:jc w:val="both"/>
        <w:rPr>
          <w:rFonts w:ascii="Calibri" w:eastAsia="Times New Roman" w:hAnsi="Calibri" w:cs="Times New Roman"/>
          <w:sz w:val="24"/>
          <w:szCs w:val="24"/>
          <w:lang w:val="ru-RU" w:eastAsia="sr-Cyrl-CS"/>
        </w:rPr>
      </w:pPr>
      <w:r>
        <w:rPr>
          <w:rFonts w:ascii="Calibri" w:eastAsia="Times New Roman" w:hAnsi="Calibri" w:cs="Times New Roman"/>
          <w:sz w:val="24"/>
          <w:szCs w:val="24"/>
          <w:lang w:val="ru-RU" w:eastAsia="sr-Cyrl-CS"/>
        </w:rPr>
        <w:t>Сексуалним насиљем сматра се : сексуално узнемиравање - ласцивно коментарисање, етикетирање, ширење прича; додиривање, упућивање порука, фотографисање, телефонски позиви и сл.; навођење или приморавање детета/ученика на учешће у сексуалним активностима, било да се ради о контактним (сексуални однос, сексуално додиривање и сл.) или неконтактним активностима (излагање погледу, егзибиционизам и сл.);  коришћење дец</w:t>
      </w:r>
      <w:r>
        <w:rPr>
          <w:rFonts w:ascii="Calibri" w:eastAsia="Times New Roman" w:hAnsi="Calibri" w:cs="Times New Roman"/>
          <w:sz w:val="24"/>
          <w:szCs w:val="24"/>
          <w:lang w:eastAsia="sr-Cyrl-CS"/>
        </w:rPr>
        <w:t>e</w:t>
      </w:r>
      <w:r>
        <w:rPr>
          <w:rFonts w:ascii="Calibri" w:eastAsia="Times New Roman" w:hAnsi="Calibri" w:cs="Times New Roman"/>
          <w:sz w:val="24"/>
          <w:szCs w:val="24"/>
          <w:lang w:val="ru-RU" w:eastAsia="sr-Cyrl-CS"/>
        </w:rPr>
        <w:t>/ученика за проституцију, порнографију и друге облике сексуалне експлоатације.</w:t>
      </w:r>
    </w:p>
    <w:p w:rsidR="004C33A7" w:rsidRDefault="004C33A7" w:rsidP="004C33A7">
      <w:pPr>
        <w:spacing w:after="0" w:line="360" w:lineRule="auto"/>
        <w:ind w:firstLine="708"/>
        <w:jc w:val="both"/>
        <w:rPr>
          <w:rFonts w:ascii="Calibri" w:eastAsia="Times New Roman" w:hAnsi="Calibri" w:cs="Times New Roman"/>
          <w:sz w:val="24"/>
          <w:szCs w:val="24"/>
          <w:lang w:val="ru-RU" w:eastAsia="sr-Cyrl-CS"/>
        </w:rPr>
      </w:pPr>
      <w:r>
        <w:rPr>
          <w:rFonts w:ascii="Calibri" w:eastAsia="Times New Roman" w:hAnsi="Calibri" w:cs="Times New Roman"/>
          <w:sz w:val="24"/>
          <w:szCs w:val="24"/>
          <w:lang w:val="ru-RU" w:eastAsia="sr-Cyrl-CS"/>
        </w:rPr>
        <w:t xml:space="preserve">Развој савремених комуникационих технологија доводи до појаве </w:t>
      </w:r>
      <w:r>
        <w:rPr>
          <w:rFonts w:ascii="Calibri" w:eastAsia="Times New Roman" w:hAnsi="Calibri" w:cs="Times New Roman"/>
          <w:b/>
          <w:bCs/>
          <w:sz w:val="24"/>
          <w:szCs w:val="24"/>
          <w:lang w:val="ru-RU" w:eastAsia="sr-Cyrl-CS"/>
        </w:rPr>
        <w:t xml:space="preserve">насиља коришћењем информационих технологија (електронско насиље): </w:t>
      </w:r>
      <w:r>
        <w:rPr>
          <w:rFonts w:ascii="Calibri" w:eastAsia="Times New Roman" w:hAnsi="Calibri" w:cs="Times New Roman"/>
          <w:sz w:val="24"/>
          <w:szCs w:val="24"/>
          <w:lang w:val="ru-RU" w:eastAsia="sr-Cyrl-CS"/>
        </w:rPr>
        <w:t>поруке послате електронском поштом, СМС-ом, ММС-ом, путем веб-сајта, четовањем, укључивањем у форуме и сл.</w:t>
      </w:r>
    </w:p>
    <w:p w:rsidR="004C33A7" w:rsidRDefault="004C33A7" w:rsidP="004C33A7">
      <w:pPr>
        <w:spacing w:after="0" w:line="360" w:lineRule="auto"/>
        <w:ind w:firstLine="708"/>
        <w:jc w:val="both"/>
        <w:rPr>
          <w:rFonts w:ascii="Calibri" w:eastAsia="Times New Roman" w:hAnsi="Calibri" w:cs="Times New Roman"/>
          <w:sz w:val="24"/>
          <w:szCs w:val="24"/>
          <w:lang w:val="ru-RU" w:eastAsia="sr-Cyrl-CS"/>
        </w:rPr>
      </w:pPr>
      <w:r>
        <w:rPr>
          <w:rFonts w:ascii="Calibri" w:eastAsia="Times New Roman" w:hAnsi="Calibri" w:cs="Times New Roman"/>
          <w:b/>
          <w:bCs/>
          <w:sz w:val="24"/>
          <w:szCs w:val="24"/>
          <w:lang w:val="ru-RU" w:eastAsia="sr-Cyrl-CS"/>
        </w:rPr>
        <w:t xml:space="preserve">Злоупотреба </w:t>
      </w:r>
      <w:r>
        <w:rPr>
          <w:rFonts w:ascii="Calibri" w:eastAsia="Times New Roman" w:hAnsi="Calibri" w:cs="Times New Roman"/>
          <w:sz w:val="24"/>
          <w:szCs w:val="24"/>
          <w:lang w:val="ru-RU" w:eastAsia="sr-Cyrl-CS"/>
        </w:rPr>
        <w:t>деце/ученика представља све што појединци и институције чине или не чине, а што директно утиче или индиректно шкоди деци/ученицима или им смањује могућност за безбедан и здрав развој и доводи их у немоћан, неравноправан и зависан положај у односу на појединце и установу.</w:t>
      </w:r>
    </w:p>
    <w:p w:rsidR="004C33A7" w:rsidRDefault="004C33A7" w:rsidP="004C33A7">
      <w:pPr>
        <w:spacing w:after="0" w:line="360" w:lineRule="auto"/>
        <w:ind w:firstLine="708"/>
        <w:jc w:val="both"/>
        <w:rPr>
          <w:rFonts w:ascii="Calibri" w:eastAsia="Times New Roman" w:hAnsi="Calibri" w:cs="Times New Roman"/>
          <w:sz w:val="24"/>
          <w:szCs w:val="24"/>
          <w:lang w:val="ru-RU" w:eastAsia="sr-Cyrl-CS"/>
        </w:rPr>
      </w:pPr>
      <w:r>
        <w:rPr>
          <w:rFonts w:ascii="Calibri" w:eastAsia="Times New Roman" w:hAnsi="Calibri" w:cs="Times New Roman"/>
          <w:b/>
          <w:bCs/>
          <w:sz w:val="24"/>
          <w:szCs w:val="24"/>
          <w:lang w:val="ru-RU" w:eastAsia="sr-Cyrl-CS"/>
        </w:rPr>
        <w:t xml:space="preserve">Занемаривање и немарно поступање </w:t>
      </w:r>
      <w:r>
        <w:rPr>
          <w:rFonts w:ascii="Calibri" w:eastAsia="Times New Roman" w:hAnsi="Calibri" w:cs="Times New Roman"/>
          <w:sz w:val="24"/>
          <w:szCs w:val="24"/>
          <w:lang w:val="ru-RU" w:eastAsia="sr-Cyrl-CS"/>
        </w:rPr>
        <w:t>представљају случајеве пропуштања установе или појединца да обезбеде услове за правилан развој детета/ученика у свим областима, што, у противном, може нарушити његово здравље, физички, ментални, духовни, морални и  друштвени развој. Занемаривање представља и пропуст родитеља, усвојиоца или стараоца, да обезбеди услове за развој по питању: здравља, образовања, емоционалног развоја, исхране, смештаја и безбедних животних услова у оквиру разумно расположивих средстава породице или пружаоца неге, што изазива, или може, са великом вероватноћом, нарушити здравље детета или физички, ментални, духовни, морални и његов социјални развој. Ово обухвата и пропусте у обављању правилног надзора и заштите детета од повређивања у оноликој мери у којој је то изводљиво.</w:t>
      </w:r>
    </w:p>
    <w:p w:rsidR="004C33A7" w:rsidRDefault="004C33A7" w:rsidP="004C33A7">
      <w:pPr>
        <w:spacing w:after="0" w:line="360" w:lineRule="auto"/>
        <w:ind w:firstLine="708"/>
        <w:jc w:val="both"/>
        <w:rPr>
          <w:rFonts w:ascii="Calibri" w:eastAsia="Times New Roman" w:hAnsi="Calibri" w:cs="Times New Roman"/>
          <w:sz w:val="24"/>
          <w:szCs w:val="24"/>
          <w:lang w:val="ru-RU" w:eastAsia="sr-Cyrl-CS"/>
        </w:rPr>
      </w:pPr>
      <w:r>
        <w:rPr>
          <w:rFonts w:ascii="Calibri" w:eastAsia="Times New Roman" w:hAnsi="Calibri" w:cs="Times New Roman"/>
          <w:b/>
          <w:bCs/>
          <w:sz w:val="24"/>
          <w:szCs w:val="24"/>
          <w:lang w:val="ru-RU" w:eastAsia="sr-Cyrl-CS"/>
        </w:rPr>
        <w:lastRenderedPageBreak/>
        <w:t xml:space="preserve">Експлоатација </w:t>
      </w:r>
      <w:r>
        <w:rPr>
          <w:rFonts w:ascii="Calibri" w:eastAsia="Times New Roman" w:hAnsi="Calibri" w:cs="Times New Roman"/>
          <w:sz w:val="24"/>
          <w:szCs w:val="24"/>
          <w:lang w:val="ru-RU" w:eastAsia="sr-Cyrl-CS"/>
        </w:rPr>
        <w:t>деце/ученика односи се на њихов рад у корист других особа и/или установе. Она обухвата и киднаповање и продају деце у сврху радне или сексуалне експлоатације. Ове активности имају за последицу нарушавање физичког или менталног здравља, образовања, као и моралног, социјалног и емоционалног развоја детета/ученика.</w:t>
      </w:r>
    </w:p>
    <w:p w:rsidR="004C33A7" w:rsidRDefault="004C33A7" w:rsidP="004C33A7">
      <w:pPr>
        <w:spacing w:after="0" w:line="360" w:lineRule="auto"/>
        <w:ind w:firstLine="708"/>
        <w:jc w:val="both"/>
        <w:rPr>
          <w:rFonts w:ascii="Calibri" w:eastAsia="Times New Roman" w:hAnsi="Calibri" w:cs="Times New Roman"/>
          <w:sz w:val="24"/>
          <w:szCs w:val="24"/>
          <w:lang w:val="ru-RU" w:eastAsia="sr-Cyrl-CS"/>
        </w:rPr>
      </w:pPr>
    </w:p>
    <w:p w:rsidR="004C33A7" w:rsidRDefault="004C33A7" w:rsidP="004C33A7">
      <w:pPr>
        <w:spacing w:after="0" w:line="360" w:lineRule="auto"/>
        <w:ind w:firstLine="708"/>
        <w:jc w:val="center"/>
        <w:rPr>
          <w:rFonts w:ascii="Calibri" w:eastAsia="Times New Roman" w:hAnsi="Calibri" w:cs="Times New Roman"/>
          <w:b/>
          <w:i/>
          <w:sz w:val="24"/>
          <w:szCs w:val="24"/>
          <w:lang w:eastAsia="sr-Cyrl-CS"/>
        </w:rPr>
      </w:pPr>
      <w:r>
        <w:rPr>
          <w:rFonts w:ascii="Calibri" w:eastAsia="Times New Roman" w:hAnsi="Calibri" w:cs="Times New Roman"/>
          <w:b/>
          <w:i/>
          <w:sz w:val="24"/>
          <w:szCs w:val="24"/>
          <w:lang w:eastAsia="sr-Cyrl-CS"/>
        </w:rPr>
        <w:t>ОСТАЛИ ОБЛИЦИ РИЗИЧНОГ ПОНАШАЊА И ПРЕВЕНТИВНО ДЕЛОВАЊЕ У ЦИЉУ СПРЕЧАВАЊА ПОЈАВЕ ИСТОГ</w:t>
      </w:r>
    </w:p>
    <w:p w:rsidR="004C33A7" w:rsidRDefault="004C33A7" w:rsidP="004C33A7">
      <w:pPr>
        <w:spacing w:after="0" w:line="360" w:lineRule="auto"/>
        <w:ind w:firstLine="708"/>
        <w:jc w:val="both"/>
        <w:rPr>
          <w:rFonts w:ascii="Calibri" w:eastAsia="Times New Roman" w:hAnsi="Calibri" w:cs="Times New Roman"/>
          <w:sz w:val="24"/>
          <w:szCs w:val="24"/>
          <w:lang w:eastAsia="sr-Cyrl-CS"/>
        </w:rPr>
      </w:pPr>
      <w:r>
        <w:rPr>
          <w:rFonts w:ascii="Calibri" w:eastAsia="Times New Roman" w:hAnsi="Calibri" w:cs="Times New Roman"/>
          <w:sz w:val="24"/>
          <w:szCs w:val="24"/>
          <w:lang w:eastAsia="sr-Cyrl-CS"/>
        </w:rPr>
        <w:t xml:space="preserve">Друштвено неприхватљиво – </w:t>
      </w:r>
      <w:r>
        <w:rPr>
          <w:rFonts w:ascii="Calibri" w:eastAsia="Times New Roman" w:hAnsi="Calibri" w:cs="Times New Roman"/>
          <w:b/>
          <w:sz w:val="24"/>
          <w:szCs w:val="24"/>
          <w:lang w:eastAsia="sr-Cyrl-CS"/>
        </w:rPr>
        <w:t>ризично понашање</w:t>
      </w:r>
      <w:r>
        <w:rPr>
          <w:rFonts w:ascii="Calibri" w:eastAsia="Times New Roman" w:hAnsi="Calibri" w:cs="Times New Roman"/>
          <w:sz w:val="24"/>
          <w:szCs w:val="24"/>
          <w:lang w:eastAsia="sr-Cyrl-CS"/>
        </w:rPr>
        <w:t xml:space="preserve"> је понашање које угрожава самог појединца, особе из окружења и/или имовину. Представља намерно наношење повреда другима или самом себи. Неки од синонима за ризично понашање су: антисоцијално, девијантно, делинквентно понашање, поремећај понашања, васпитна запуштеност. Ова разноликост термина упућује на то да се ради о сложеној појави која се испољава на много начина.</w:t>
      </w:r>
    </w:p>
    <w:p w:rsidR="004C33A7" w:rsidRDefault="004C33A7" w:rsidP="004C33A7">
      <w:pPr>
        <w:spacing w:after="0" w:line="360" w:lineRule="auto"/>
        <w:ind w:firstLine="708"/>
        <w:jc w:val="both"/>
        <w:rPr>
          <w:rFonts w:ascii="Calibri" w:eastAsia="Times New Roman" w:hAnsi="Calibri" w:cs="Times New Roman"/>
          <w:sz w:val="24"/>
          <w:szCs w:val="24"/>
          <w:lang w:eastAsia="sr-Cyrl-CS"/>
        </w:rPr>
      </w:pPr>
      <w:r>
        <w:rPr>
          <w:rFonts w:ascii="Calibri" w:eastAsia="Times New Roman" w:hAnsi="Calibri" w:cs="Times New Roman"/>
          <w:sz w:val="24"/>
          <w:szCs w:val="24"/>
          <w:lang w:eastAsia="sr-Cyrl-CS"/>
        </w:rPr>
        <w:t>Kада су у питању деца и млади, корене таквог понашања налазимо у васпитању, цртама личности, образовању, вршњачким групама, култури, медијима, неповољном окружењу у ком дете расте. Они су посебно подложни свим тим утицајима. Различите ситуације којима деца током одрастања буду изложена, могу их учинити особама ризичног животног стила, односно са поремећајем понашања. Препознајемо их по томе што се не укључују у просоцијалне активности, избегавају обавезе, склони су лењости, конзумирању психоактивних супстанци, промискуитету, деструктивности, лагању, непослушности и супротстављању, скитњи, крађи.</w:t>
      </w:r>
    </w:p>
    <w:p w:rsidR="004C33A7" w:rsidRDefault="004C33A7" w:rsidP="004C33A7">
      <w:pPr>
        <w:spacing w:after="0" w:line="360" w:lineRule="auto"/>
        <w:ind w:firstLine="708"/>
        <w:jc w:val="both"/>
        <w:rPr>
          <w:rFonts w:ascii="Calibri" w:eastAsia="Times New Roman" w:hAnsi="Calibri" w:cs="Times New Roman"/>
          <w:sz w:val="24"/>
          <w:szCs w:val="24"/>
          <w:lang w:eastAsia="sr-Cyrl-CS"/>
        </w:rPr>
      </w:pPr>
      <w:r>
        <w:rPr>
          <w:rFonts w:ascii="Calibri" w:eastAsia="Times New Roman" w:hAnsi="Calibri" w:cs="Times New Roman"/>
          <w:sz w:val="24"/>
          <w:szCs w:val="24"/>
          <w:lang w:eastAsia="sr-Cyrl-CS"/>
        </w:rPr>
        <w:t>Будући да је адолесценција период када деца на путу да одрасту траже себе, радознала су и склона експериментисању. То је очекивани део развоја, али ако дете нема усвојене границе и изграђене моралне вредности, уколико изостане реакција породице и друштва, такво понашање ће постати навика, учврстиће се, прерашће у озбиљно кршење норми и изазиваће трајне неповољне последице.</w:t>
      </w:r>
    </w:p>
    <w:p w:rsidR="004C33A7" w:rsidRDefault="004C33A7" w:rsidP="004C33A7">
      <w:pPr>
        <w:spacing w:after="0" w:line="360" w:lineRule="auto"/>
        <w:ind w:firstLine="708"/>
        <w:jc w:val="both"/>
        <w:rPr>
          <w:rFonts w:ascii="Calibri" w:eastAsia="Times New Roman" w:hAnsi="Calibri" w:cs="Times New Roman"/>
          <w:sz w:val="24"/>
          <w:szCs w:val="24"/>
          <w:lang w:eastAsia="sr-Cyrl-CS"/>
        </w:rPr>
      </w:pPr>
      <w:r>
        <w:rPr>
          <w:rFonts w:ascii="Calibri" w:eastAsia="Times New Roman" w:hAnsi="Calibri" w:cs="Times New Roman"/>
          <w:sz w:val="24"/>
          <w:szCs w:val="24"/>
          <w:lang w:eastAsia="sr-Cyrl-CS"/>
        </w:rPr>
        <w:t>У даљем тексту, следи преглед понашања на која треба посебно обратити пажњу, те потражити помоћ стручног лица у решавању проблема, што је најбоље учинити чим се јаве назнаке таквог понашања, а то је често и пре саме адолесценције.</w:t>
      </w:r>
    </w:p>
    <w:p w:rsidR="004C33A7" w:rsidRDefault="004C33A7" w:rsidP="004C33A7">
      <w:pPr>
        <w:spacing w:after="0" w:line="360" w:lineRule="auto"/>
        <w:ind w:firstLine="708"/>
        <w:jc w:val="both"/>
        <w:rPr>
          <w:rFonts w:ascii="Calibri" w:eastAsia="Times New Roman" w:hAnsi="Calibri" w:cs="Times New Roman"/>
          <w:b/>
          <w:sz w:val="24"/>
          <w:szCs w:val="24"/>
          <w:lang w:eastAsia="sr-Cyrl-CS"/>
        </w:rPr>
      </w:pPr>
      <w:r>
        <w:rPr>
          <w:rFonts w:ascii="Calibri" w:eastAsia="Times New Roman" w:hAnsi="Calibri" w:cs="Times New Roman"/>
          <w:b/>
          <w:sz w:val="24"/>
          <w:szCs w:val="24"/>
          <w:lang w:eastAsia="sr-Cyrl-CS"/>
        </w:rPr>
        <w:t>Испољавање агресивности</w:t>
      </w:r>
    </w:p>
    <w:p w:rsidR="004C33A7" w:rsidRDefault="004C33A7" w:rsidP="004C33A7">
      <w:pPr>
        <w:spacing w:after="0" w:line="360" w:lineRule="auto"/>
        <w:ind w:firstLine="708"/>
        <w:jc w:val="both"/>
        <w:rPr>
          <w:rFonts w:ascii="Calibri" w:eastAsia="Times New Roman" w:hAnsi="Calibri" w:cs="Times New Roman"/>
          <w:sz w:val="24"/>
          <w:szCs w:val="24"/>
          <w:lang w:eastAsia="sr-Cyrl-CS"/>
        </w:rPr>
      </w:pPr>
      <w:r>
        <w:rPr>
          <w:rFonts w:ascii="Calibri" w:eastAsia="Times New Roman" w:hAnsi="Calibri" w:cs="Times New Roman"/>
          <w:sz w:val="24"/>
          <w:szCs w:val="24"/>
          <w:lang w:eastAsia="sr-Cyrl-CS"/>
        </w:rPr>
        <w:lastRenderedPageBreak/>
        <w:t>Агресивно понашање најчешће је изазвано бесом који произилази из неспоразума и погрешног увида у међуљудске односе. Укључује и бихејвиоралну (понашајну), и когнитивну (сазнајну) и емоционалну компоненту, па је то веома стабилна црта личности – агресивна деца често постају агресивни одрасли. Већ код мале деце, агресивност се јавља у циљу одбране или борбе за нешто (отимање око играчака). Овакав начин реаговања наставља се кроз одрастање уколико дете не научи вештине комуникације и решавања сукоба без примене силе. За адолесценте су карактеристични љутња, вика, бацање ствари, неконтролисани изливи беса, псовање, вређање, грубост, претње усмерене ка родитељима, ауторитетима или вршњацима. Kонфликти међу вршњацима су свакодневна појава. Своју одговорност за такво понашање углавном негирају. Честа реченица која се у пракси чује као оправдање је ,,само сам се мало шалио’’, ,,мало сам га/је ударио/ударила’’ или ,,он/она је мене први псовао/задиркивао/закачио у пролазу’’. Склони су пасивно-агресивном понашању – заборављају, одлажу, одуговлаче оно што треба да ураде, праве се да не чују, у циљу нервирања најчешће родитеља или наставника.</w:t>
      </w:r>
    </w:p>
    <w:p w:rsidR="004C33A7" w:rsidRDefault="004C33A7" w:rsidP="004C33A7">
      <w:pPr>
        <w:spacing w:after="0" w:line="360" w:lineRule="auto"/>
        <w:ind w:firstLine="708"/>
        <w:jc w:val="both"/>
        <w:rPr>
          <w:rFonts w:ascii="Calibri" w:eastAsia="Times New Roman" w:hAnsi="Calibri" w:cs="Times New Roman"/>
          <w:sz w:val="24"/>
          <w:szCs w:val="24"/>
          <w:lang w:eastAsia="sr-Cyrl-CS"/>
        </w:rPr>
      </w:pPr>
      <w:r>
        <w:rPr>
          <w:rFonts w:ascii="Calibri" w:eastAsia="Times New Roman" w:hAnsi="Calibri" w:cs="Times New Roman"/>
          <w:sz w:val="24"/>
          <w:szCs w:val="24"/>
          <w:lang w:eastAsia="sr-Cyrl-CS"/>
        </w:rPr>
        <w:t>Kада се агресија јавља невезано за осећање беса, љутње, страха, ради се о такозваној предаторској агресији чији је циљ нека лична добит, и углавном указује на психопатске црте личности.</w:t>
      </w:r>
    </w:p>
    <w:p w:rsidR="004C33A7" w:rsidRDefault="004C33A7" w:rsidP="004C33A7">
      <w:pPr>
        <w:spacing w:after="0" w:line="360" w:lineRule="auto"/>
        <w:ind w:firstLine="708"/>
        <w:jc w:val="both"/>
        <w:rPr>
          <w:rFonts w:ascii="Calibri" w:eastAsia="Times New Roman" w:hAnsi="Calibri" w:cs="Times New Roman"/>
          <w:b/>
          <w:sz w:val="24"/>
          <w:szCs w:val="24"/>
          <w:lang w:eastAsia="sr-Cyrl-CS"/>
        </w:rPr>
      </w:pPr>
    </w:p>
    <w:p w:rsidR="004C33A7" w:rsidRDefault="004C33A7" w:rsidP="004C33A7">
      <w:pPr>
        <w:spacing w:after="0" w:line="360" w:lineRule="auto"/>
        <w:ind w:firstLine="708"/>
        <w:jc w:val="both"/>
        <w:rPr>
          <w:rFonts w:ascii="Calibri" w:eastAsia="Times New Roman" w:hAnsi="Calibri" w:cs="Times New Roman"/>
          <w:b/>
          <w:sz w:val="24"/>
          <w:szCs w:val="24"/>
          <w:lang w:eastAsia="sr-Cyrl-CS"/>
        </w:rPr>
      </w:pPr>
      <w:r>
        <w:rPr>
          <w:rFonts w:ascii="Calibri" w:eastAsia="Times New Roman" w:hAnsi="Calibri" w:cs="Times New Roman"/>
          <w:b/>
          <w:sz w:val="24"/>
          <w:szCs w:val="24"/>
          <w:lang w:eastAsia="sr-Cyrl-CS"/>
        </w:rPr>
        <w:t>Склоност лагању</w:t>
      </w:r>
    </w:p>
    <w:p w:rsidR="004C33A7" w:rsidRDefault="004C33A7" w:rsidP="004C33A7">
      <w:pPr>
        <w:spacing w:after="0" w:line="360" w:lineRule="auto"/>
        <w:ind w:firstLine="708"/>
        <w:jc w:val="both"/>
        <w:rPr>
          <w:rFonts w:ascii="Calibri" w:eastAsia="Times New Roman" w:hAnsi="Calibri" w:cs="Times New Roman"/>
          <w:sz w:val="24"/>
          <w:szCs w:val="24"/>
          <w:lang w:eastAsia="sr-Cyrl-CS"/>
        </w:rPr>
      </w:pPr>
      <w:r>
        <w:rPr>
          <w:rFonts w:ascii="Calibri" w:eastAsia="Times New Roman" w:hAnsi="Calibri" w:cs="Times New Roman"/>
          <w:sz w:val="24"/>
          <w:szCs w:val="24"/>
          <w:lang w:eastAsia="sr-Cyrl-CS"/>
        </w:rPr>
        <w:t>Лагање код деце предшколског узраста, лажи проистичу из тога што још увек нису развијене способности разликовања фантазије и маште од реалности. То су безопасне лажи које се превазилазе са уредним сазревањем. Адолесценти, с друге стране, често лажу свесно, намерно и са одређеним циљем – да би избегли казну, да би били што боље прихваћени, да би нешто добили, да би скренули пажњу на себе. Често дају социјално прихватљиве одговоре да би, на пример, избегли расправу са родитељима и да не би рушили слику о себи. Тако лажи, ако их занемарујемо, постају навика. Такође, оне могу бити научене и по моделу понашања родитеља – када родитељ детету које не жели да иде у школу због контролног да оправдање, он му шаље поруку да је у реду лагати.</w:t>
      </w:r>
    </w:p>
    <w:p w:rsidR="004C33A7" w:rsidRDefault="004C33A7" w:rsidP="004C33A7">
      <w:pPr>
        <w:spacing w:after="0" w:line="360" w:lineRule="auto"/>
        <w:ind w:firstLine="708"/>
        <w:jc w:val="both"/>
        <w:rPr>
          <w:rFonts w:ascii="Calibri" w:eastAsia="Times New Roman" w:hAnsi="Calibri" w:cs="Times New Roman"/>
          <w:sz w:val="24"/>
          <w:szCs w:val="24"/>
          <w:lang w:eastAsia="sr-Cyrl-CS"/>
        </w:rPr>
      </w:pPr>
      <w:r>
        <w:rPr>
          <w:rFonts w:ascii="Calibri" w:eastAsia="Times New Roman" w:hAnsi="Calibri" w:cs="Times New Roman"/>
          <w:sz w:val="24"/>
          <w:szCs w:val="24"/>
          <w:lang w:eastAsia="sr-Cyrl-CS"/>
        </w:rPr>
        <w:t>На лажи које нису свакодневна појава не треба реаговати бурно и престрого јер их деца, код које иначе лагање није навика и карактерна црта, доживљавају као терет, гризе их савест и осећају олакшање када добију прилику да исправе грешку.</w:t>
      </w:r>
    </w:p>
    <w:p w:rsidR="004C33A7" w:rsidRDefault="004C33A7" w:rsidP="004C33A7">
      <w:pPr>
        <w:spacing w:after="0" w:line="360" w:lineRule="auto"/>
        <w:ind w:firstLine="708"/>
        <w:jc w:val="both"/>
        <w:rPr>
          <w:rFonts w:ascii="Calibri" w:eastAsia="Times New Roman" w:hAnsi="Calibri" w:cs="Times New Roman"/>
          <w:b/>
          <w:sz w:val="24"/>
          <w:szCs w:val="24"/>
          <w:lang w:eastAsia="sr-Cyrl-CS"/>
        </w:rPr>
      </w:pPr>
      <w:r>
        <w:rPr>
          <w:rFonts w:ascii="Calibri" w:eastAsia="Times New Roman" w:hAnsi="Calibri" w:cs="Times New Roman"/>
          <w:b/>
          <w:sz w:val="24"/>
          <w:szCs w:val="24"/>
          <w:lang w:eastAsia="sr-Cyrl-CS"/>
        </w:rPr>
        <w:lastRenderedPageBreak/>
        <w:t>Пркосно понашање</w:t>
      </w:r>
    </w:p>
    <w:p w:rsidR="004C33A7" w:rsidRDefault="004C33A7" w:rsidP="004C33A7">
      <w:pPr>
        <w:spacing w:after="0" w:line="360" w:lineRule="auto"/>
        <w:ind w:firstLine="708"/>
        <w:jc w:val="both"/>
        <w:rPr>
          <w:rFonts w:ascii="Calibri" w:eastAsia="Times New Roman" w:hAnsi="Calibri" w:cs="Times New Roman"/>
          <w:sz w:val="24"/>
          <w:szCs w:val="24"/>
          <w:lang w:eastAsia="sr-Cyrl-CS"/>
        </w:rPr>
      </w:pPr>
      <w:r>
        <w:rPr>
          <w:rFonts w:ascii="Calibri" w:eastAsia="Times New Roman" w:hAnsi="Calibri" w:cs="Times New Roman"/>
          <w:sz w:val="24"/>
          <w:szCs w:val="24"/>
          <w:lang w:eastAsia="sr-Cyrl-CS"/>
        </w:rPr>
        <w:t>Kада адолесцент однос родитеља према њему доживљава као вршење притиска и ако увиди да га родитељи и даље посматрају као дете у које немају поверења да је способно да доноси исправне одлуке и изборе, јавља се супротстављање. Што родитељи више буду настојали да га контролишу и проверавају, јављаће се већи отпор и побуна. Неки од облика пркосног понашања су: континуирани сукоби са одраслима (родитељима, наставницима) и доживљавање одраслих као непријатеља; неконтролисано викање и плакање; одбијање извршавања обавеза; терање ината; намерно провоцирање и испитивање могућности прелажења дозвољених граница.</w:t>
      </w:r>
    </w:p>
    <w:p w:rsidR="004C33A7" w:rsidRDefault="004C33A7" w:rsidP="004C33A7">
      <w:pPr>
        <w:spacing w:after="0" w:line="360" w:lineRule="auto"/>
        <w:ind w:firstLine="708"/>
        <w:jc w:val="both"/>
        <w:rPr>
          <w:rFonts w:ascii="Calibri" w:eastAsia="Times New Roman" w:hAnsi="Calibri" w:cs="Times New Roman"/>
          <w:sz w:val="24"/>
          <w:szCs w:val="24"/>
          <w:lang w:eastAsia="sr-Cyrl-CS"/>
        </w:rPr>
      </w:pPr>
      <w:r>
        <w:rPr>
          <w:rFonts w:ascii="Calibri" w:eastAsia="Times New Roman" w:hAnsi="Calibri" w:cs="Times New Roman"/>
          <w:sz w:val="24"/>
          <w:szCs w:val="24"/>
          <w:lang w:eastAsia="sr-Cyrl-CS"/>
        </w:rPr>
        <w:t>Да би комуникација између деце и одраслих била што адекватнија, од најранијег узраста треба радити на разумевању, предвидљивости, доследности, постављању и примени јасних принципа. Тако дете учи правила, и увиђа могуће последице кршења истих. Уместо непријатељског односа и слике две стране које су у сукобу, односно односа надређености и подређености, родитељ гради слику личног ауторитета, са одређеним границама, али и топлим односом.</w:t>
      </w:r>
    </w:p>
    <w:p w:rsidR="004C33A7" w:rsidRDefault="004C33A7" w:rsidP="004C33A7">
      <w:pPr>
        <w:spacing w:after="0" w:line="360" w:lineRule="auto"/>
        <w:ind w:firstLine="708"/>
        <w:jc w:val="both"/>
        <w:rPr>
          <w:rFonts w:ascii="Calibri" w:eastAsia="Times New Roman" w:hAnsi="Calibri" w:cs="Times New Roman"/>
          <w:b/>
          <w:sz w:val="24"/>
          <w:szCs w:val="24"/>
          <w:lang w:eastAsia="sr-Cyrl-CS"/>
        </w:rPr>
      </w:pPr>
    </w:p>
    <w:p w:rsidR="004C33A7" w:rsidRDefault="004C33A7" w:rsidP="004C33A7">
      <w:pPr>
        <w:spacing w:after="0" w:line="360" w:lineRule="auto"/>
        <w:ind w:firstLine="708"/>
        <w:jc w:val="both"/>
        <w:rPr>
          <w:rFonts w:ascii="Calibri" w:eastAsia="Times New Roman" w:hAnsi="Calibri" w:cs="Times New Roman"/>
          <w:b/>
          <w:sz w:val="24"/>
          <w:szCs w:val="24"/>
          <w:lang w:eastAsia="sr-Cyrl-CS"/>
        </w:rPr>
      </w:pPr>
      <w:r>
        <w:rPr>
          <w:rFonts w:ascii="Calibri" w:eastAsia="Times New Roman" w:hAnsi="Calibri" w:cs="Times New Roman"/>
          <w:b/>
          <w:sz w:val="24"/>
          <w:szCs w:val="24"/>
          <w:lang w:eastAsia="sr-Cyrl-CS"/>
        </w:rPr>
        <w:t>Бежање из школе и школски неуспех</w:t>
      </w:r>
    </w:p>
    <w:p w:rsidR="004C33A7" w:rsidRDefault="004C33A7" w:rsidP="004C33A7">
      <w:pPr>
        <w:spacing w:after="0" w:line="360" w:lineRule="auto"/>
        <w:ind w:firstLine="708"/>
        <w:jc w:val="both"/>
        <w:rPr>
          <w:rFonts w:ascii="Calibri" w:eastAsia="Times New Roman" w:hAnsi="Calibri" w:cs="Times New Roman"/>
          <w:sz w:val="24"/>
          <w:szCs w:val="24"/>
          <w:lang w:eastAsia="sr-Cyrl-CS"/>
        </w:rPr>
      </w:pPr>
      <w:r>
        <w:rPr>
          <w:rFonts w:ascii="Calibri" w:eastAsia="Times New Roman" w:hAnsi="Calibri" w:cs="Times New Roman"/>
          <w:sz w:val="24"/>
          <w:szCs w:val="24"/>
          <w:lang w:eastAsia="sr-Cyrl-CS"/>
        </w:rPr>
        <w:t xml:space="preserve"> У периоду адолесценције, долази и до првих неоправданих изостанака. Бежање из школе може бити манифестација бежања од одговорности, страха од неуспеха, превеликих очекивања од стране родитеља и казне, неизграђених механизама суочавања са проблемом и ношења са сопственим грешкама. Такође, може бити и последица ниског самопоуздања и треме, па тако беже и она деца која су се спремила за одговарање, али не верују у себе. Мора се водити рачуна о томе како дете доживљава одређену стресну ситуацију (на пример, развод родитеља) и колико то демотивишуће утиче на њега. Још један од разлога може бити и досада – бежање из школе и онда када нема испитивања и контролних јер образовање не посматрају као вредност, на шта посебно треба обратити пажњу.</w:t>
      </w:r>
    </w:p>
    <w:p w:rsidR="004C33A7" w:rsidRDefault="004C33A7" w:rsidP="004C33A7">
      <w:pPr>
        <w:spacing w:after="0" w:line="360" w:lineRule="auto"/>
        <w:ind w:firstLine="708"/>
        <w:jc w:val="both"/>
        <w:rPr>
          <w:rFonts w:ascii="Calibri" w:eastAsia="Times New Roman" w:hAnsi="Calibri" w:cs="Times New Roman"/>
          <w:sz w:val="24"/>
          <w:szCs w:val="24"/>
          <w:lang w:eastAsia="sr-Cyrl-CS"/>
        </w:rPr>
      </w:pPr>
      <w:r>
        <w:rPr>
          <w:rFonts w:ascii="Calibri" w:eastAsia="Times New Roman" w:hAnsi="Calibri" w:cs="Times New Roman"/>
          <w:sz w:val="24"/>
          <w:szCs w:val="24"/>
          <w:lang w:eastAsia="sr-Cyrl-CS"/>
        </w:rPr>
        <w:t>Све наведено води ка лошим оценама и ограничавању перспективе за занимања у одраслом добу. Тако и сами развијају негативну слику о себи па прибегавају доказивању на неприхватљив начин. Често се једни другима хвале лошим оценама јер то доживљавају као бунт према одраслима и обавезама које намеће друштво.</w:t>
      </w:r>
    </w:p>
    <w:p w:rsidR="004C33A7" w:rsidRDefault="004C33A7" w:rsidP="004C33A7">
      <w:pPr>
        <w:spacing w:after="0" w:line="360" w:lineRule="auto"/>
        <w:ind w:firstLine="708"/>
        <w:jc w:val="both"/>
        <w:rPr>
          <w:rFonts w:ascii="Calibri" w:eastAsia="Times New Roman" w:hAnsi="Calibri" w:cs="Times New Roman"/>
          <w:sz w:val="24"/>
          <w:szCs w:val="24"/>
          <w:lang w:eastAsia="sr-Cyrl-CS"/>
        </w:rPr>
      </w:pPr>
      <w:r>
        <w:rPr>
          <w:rFonts w:ascii="Calibri" w:eastAsia="Times New Roman" w:hAnsi="Calibri" w:cs="Times New Roman"/>
          <w:sz w:val="24"/>
          <w:szCs w:val="24"/>
          <w:lang w:eastAsia="sr-Cyrl-CS"/>
        </w:rPr>
        <w:lastRenderedPageBreak/>
        <w:t>Треба помоћи адолесценту да схвати да таквим краткорочним решењем себи ствара дугорочну штету. Радне навике и вештине организације треба развијати од најранијег узраста (на пример, кроз обављање кућних послова у складу са узрастом). Родитељи морају имати реална очекивања од своје деце и поштовати њихове интелектуалне капацитете, помоћи детету око метода и техника учења, плана рада. Незаинтересованост за дете и његове школске обавезе је такође непожељна.</w:t>
      </w:r>
    </w:p>
    <w:p w:rsidR="004C33A7" w:rsidRDefault="004C33A7" w:rsidP="004C33A7">
      <w:pPr>
        <w:spacing w:after="0" w:line="360" w:lineRule="auto"/>
        <w:ind w:firstLine="708"/>
        <w:jc w:val="both"/>
        <w:rPr>
          <w:rFonts w:ascii="Calibri" w:eastAsia="Times New Roman" w:hAnsi="Calibri" w:cs="Times New Roman"/>
          <w:b/>
          <w:sz w:val="24"/>
          <w:szCs w:val="24"/>
          <w:lang w:eastAsia="sr-Cyrl-CS"/>
        </w:rPr>
      </w:pPr>
      <w:r>
        <w:rPr>
          <w:rFonts w:ascii="Calibri" w:eastAsia="Times New Roman" w:hAnsi="Calibri" w:cs="Times New Roman"/>
          <w:b/>
          <w:sz w:val="24"/>
          <w:szCs w:val="24"/>
          <w:lang w:eastAsia="sr-Cyrl-CS"/>
        </w:rPr>
        <w:t xml:space="preserve">Бежање од куће и скитња </w:t>
      </w:r>
    </w:p>
    <w:p w:rsidR="004C33A7" w:rsidRDefault="004C33A7" w:rsidP="004C33A7">
      <w:pPr>
        <w:spacing w:after="0" w:line="360" w:lineRule="auto"/>
        <w:ind w:firstLine="708"/>
        <w:jc w:val="both"/>
        <w:rPr>
          <w:rFonts w:ascii="Calibri" w:eastAsia="Times New Roman" w:hAnsi="Calibri" w:cs="Times New Roman"/>
          <w:sz w:val="24"/>
          <w:szCs w:val="24"/>
          <w:lang w:eastAsia="sr-Cyrl-CS"/>
        </w:rPr>
      </w:pPr>
      <w:r>
        <w:rPr>
          <w:rFonts w:ascii="Calibri" w:eastAsia="Times New Roman" w:hAnsi="Calibri" w:cs="Times New Roman"/>
          <w:sz w:val="24"/>
          <w:szCs w:val="24"/>
          <w:lang w:eastAsia="sr-Cyrl-CS"/>
        </w:rPr>
        <w:t>Бежање од куће се односи на свако дуже удаљавање од куће без знања родитеља. Јавља се као последица жеље за осамостаљивањем – да би живели са пријатељима, партнером. Бежању често претходе осећање несхваћености, доживљај вршења притиска од стране родитеља, лоша породична атмосфера. Желе да казне родитеље и изазову осећај кривице, али то може бити и позив у помоћ. Бежању и скитњи подложне су емоционално нестабилне особе, васпитно запуштене, са цртама импулсивности и агресивности. Тим чином они родитељима шаљу неке од следећих порука: ,,бежим због претераних забрана, контроле, неповерења’’; ,,бежим због страха од казне за лоше оцене и понашање’’; ,,бежим јер ми се не свиђају наши породични односи’’; ,,бежим тамо где осећам да ме више воле’’; ,,бежим јер имам личне проблеме са којима не умем да се изборим (љубавни проблеми, лоше друштво, одбаченост)’’.</w:t>
      </w:r>
    </w:p>
    <w:p w:rsidR="004C33A7" w:rsidRDefault="004C33A7" w:rsidP="004C33A7">
      <w:pPr>
        <w:spacing w:after="0" w:line="360" w:lineRule="auto"/>
        <w:ind w:firstLine="708"/>
        <w:jc w:val="both"/>
        <w:rPr>
          <w:rFonts w:ascii="Calibri" w:eastAsia="Times New Roman" w:hAnsi="Calibri" w:cs="Times New Roman"/>
          <w:sz w:val="24"/>
          <w:szCs w:val="24"/>
          <w:lang w:eastAsia="sr-Cyrl-CS"/>
        </w:rPr>
      </w:pPr>
      <w:r>
        <w:rPr>
          <w:rFonts w:ascii="Calibri" w:eastAsia="Times New Roman" w:hAnsi="Calibri" w:cs="Times New Roman"/>
          <w:sz w:val="24"/>
          <w:szCs w:val="24"/>
          <w:lang w:eastAsia="sr-Cyrl-CS"/>
        </w:rPr>
        <w:t>Давање могућности адолесценту да искаже своје мишљење, као и уважавање тог мишљења, доприноси томе да се гради однос међусобног поверења и поштовања адолесцента као личности.</w:t>
      </w:r>
    </w:p>
    <w:p w:rsidR="004C33A7" w:rsidRDefault="004C33A7" w:rsidP="004C33A7">
      <w:pPr>
        <w:spacing w:after="0" w:line="360" w:lineRule="auto"/>
        <w:ind w:firstLine="708"/>
        <w:jc w:val="both"/>
        <w:rPr>
          <w:rFonts w:ascii="Calibri" w:eastAsia="Times New Roman" w:hAnsi="Calibri" w:cs="Times New Roman"/>
          <w:b/>
          <w:sz w:val="24"/>
          <w:szCs w:val="24"/>
          <w:lang w:eastAsia="sr-Cyrl-CS"/>
        </w:rPr>
      </w:pPr>
      <w:r>
        <w:rPr>
          <w:rFonts w:ascii="Calibri" w:eastAsia="Times New Roman" w:hAnsi="Calibri" w:cs="Times New Roman"/>
          <w:b/>
          <w:sz w:val="24"/>
          <w:szCs w:val="24"/>
          <w:lang w:eastAsia="sr-Cyrl-CS"/>
        </w:rPr>
        <w:t>Експериментисање са психоактивним супстанцама (ПАС)</w:t>
      </w:r>
    </w:p>
    <w:p w:rsidR="004C33A7" w:rsidRDefault="004C33A7" w:rsidP="004C33A7">
      <w:pPr>
        <w:spacing w:after="0" w:line="360" w:lineRule="auto"/>
        <w:ind w:firstLine="708"/>
        <w:jc w:val="both"/>
        <w:rPr>
          <w:rFonts w:ascii="Calibri" w:eastAsia="Times New Roman" w:hAnsi="Calibri" w:cs="Times New Roman"/>
          <w:sz w:val="24"/>
          <w:szCs w:val="24"/>
          <w:lang w:eastAsia="sr-Cyrl-CS"/>
        </w:rPr>
      </w:pPr>
      <w:r>
        <w:rPr>
          <w:rFonts w:ascii="Calibri" w:eastAsia="Times New Roman" w:hAnsi="Calibri" w:cs="Times New Roman"/>
          <w:sz w:val="24"/>
          <w:szCs w:val="24"/>
          <w:lang w:eastAsia="sr-Cyrl-CS"/>
        </w:rPr>
        <w:t>Старосна граница првог контакта са ПАС је све нижа. Први контакт са алкохолом деца најчешће имају у породици, када пробају на наговор родитеља и родбине.</w:t>
      </w:r>
    </w:p>
    <w:p w:rsidR="004C33A7" w:rsidRDefault="004C33A7" w:rsidP="004C33A7">
      <w:pPr>
        <w:spacing w:after="0" w:line="360" w:lineRule="auto"/>
        <w:ind w:firstLine="708"/>
        <w:jc w:val="both"/>
        <w:rPr>
          <w:rFonts w:ascii="Calibri" w:eastAsia="Times New Roman" w:hAnsi="Calibri" w:cs="Times New Roman"/>
          <w:sz w:val="24"/>
          <w:szCs w:val="24"/>
          <w:lang w:eastAsia="sr-Cyrl-CS"/>
        </w:rPr>
      </w:pPr>
      <w:r>
        <w:rPr>
          <w:rFonts w:ascii="Calibri" w:eastAsia="Times New Roman" w:hAnsi="Calibri" w:cs="Times New Roman"/>
          <w:sz w:val="24"/>
          <w:szCs w:val="24"/>
          <w:lang w:eastAsia="sr-Cyrl-CS"/>
        </w:rPr>
        <w:t>Узроке ове појаве налазимо у:</w:t>
      </w:r>
    </w:p>
    <w:p w:rsidR="004C33A7" w:rsidRDefault="004C33A7" w:rsidP="004C33A7">
      <w:pPr>
        <w:pStyle w:val="ListParagraph"/>
        <w:numPr>
          <w:ilvl w:val="0"/>
          <w:numId w:val="1"/>
        </w:numPr>
        <w:spacing w:after="0" w:line="360" w:lineRule="auto"/>
        <w:jc w:val="both"/>
        <w:rPr>
          <w:rFonts w:ascii="Calibri" w:eastAsia="Times New Roman" w:hAnsi="Calibri" w:cs="Times New Roman"/>
          <w:sz w:val="24"/>
          <w:szCs w:val="24"/>
          <w:lang w:eastAsia="sr-Cyrl-CS"/>
        </w:rPr>
      </w:pPr>
      <w:r>
        <w:rPr>
          <w:rFonts w:ascii="Calibri" w:eastAsia="Times New Roman" w:hAnsi="Calibri" w:cs="Times New Roman"/>
          <w:sz w:val="24"/>
          <w:szCs w:val="24"/>
          <w:lang w:eastAsia="sr-Cyrl-CS"/>
        </w:rPr>
        <w:t>толеранцији друштва према пушењу, алкохолу и све чешће марихуани (све популарнији међу младима су наргила барови);</w:t>
      </w:r>
    </w:p>
    <w:p w:rsidR="004C33A7" w:rsidRDefault="004C33A7" w:rsidP="004C33A7">
      <w:pPr>
        <w:pStyle w:val="ListParagraph"/>
        <w:numPr>
          <w:ilvl w:val="0"/>
          <w:numId w:val="1"/>
        </w:numPr>
        <w:spacing w:after="0" w:line="360" w:lineRule="auto"/>
        <w:jc w:val="both"/>
        <w:rPr>
          <w:rFonts w:ascii="Calibri" w:eastAsia="Times New Roman" w:hAnsi="Calibri" w:cs="Times New Roman"/>
          <w:sz w:val="24"/>
          <w:szCs w:val="24"/>
          <w:lang w:eastAsia="sr-Cyrl-CS"/>
        </w:rPr>
      </w:pPr>
      <w:r>
        <w:rPr>
          <w:rFonts w:ascii="Calibri" w:eastAsia="Times New Roman" w:hAnsi="Calibri" w:cs="Times New Roman"/>
          <w:sz w:val="24"/>
          <w:szCs w:val="24"/>
          <w:lang w:eastAsia="sr-Cyrl-CS"/>
        </w:rPr>
        <w:t>трансгенерацијском преносу и учењу по моделу (мада, има и случајева када деца алкохоличара развијају отпор према алкохолу);</w:t>
      </w:r>
    </w:p>
    <w:p w:rsidR="004C33A7" w:rsidRDefault="004C33A7" w:rsidP="004C33A7">
      <w:pPr>
        <w:pStyle w:val="ListParagraph"/>
        <w:numPr>
          <w:ilvl w:val="0"/>
          <w:numId w:val="1"/>
        </w:numPr>
        <w:spacing w:after="0" w:line="360" w:lineRule="auto"/>
        <w:jc w:val="both"/>
        <w:rPr>
          <w:rFonts w:ascii="Calibri" w:eastAsia="Times New Roman" w:hAnsi="Calibri" w:cs="Times New Roman"/>
          <w:sz w:val="24"/>
          <w:szCs w:val="24"/>
          <w:lang w:eastAsia="sr-Cyrl-CS"/>
        </w:rPr>
      </w:pPr>
      <w:r>
        <w:rPr>
          <w:rFonts w:ascii="Calibri" w:eastAsia="Times New Roman" w:hAnsi="Calibri" w:cs="Times New Roman"/>
          <w:sz w:val="24"/>
          <w:szCs w:val="24"/>
          <w:lang w:eastAsia="sr-Cyrl-CS"/>
        </w:rPr>
        <w:t>притиску вршњака и тежњи да се не издвајају из друштва;</w:t>
      </w:r>
    </w:p>
    <w:p w:rsidR="004C33A7" w:rsidRDefault="004C33A7" w:rsidP="004C33A7">
      <w:pPr>
        <w:pStyle w:val="ListParagraph"/>
        <w:numPr>
          <w:ilvl w:val="0"/>
          <w:numId w:val="1"/>
        </w:numPr>
        <w:spacing w:after="0" w:line="360" w:lineRule="auto"/>
        <w:jc w:val="both"/>
        <w:rPr>
          <w:rFonts w:ascii="Calibri" w:eastAsia="Times New Roman" w:hAnsi="Calibri" w:cs="Times New Roman"/>
          <w:sz w:val="24"/>
          <w:szCs w:val="24"/>
          <w:lang w:eastAsia="sr-Cyrl-CS"/>
        </w:rPr>
      </w:pPr>
      <w:r>
        <w:rPr>
          <w:rFonts w:ascii="Calibri" w:eastAsia="Times New Roman" w:hAnsi="Calibri" w:cs="Times New Roman"/>
          <w:sz w:val="24"/>
          <w:szCs w:val="24"/>
          <w:lang w:eastAsia="sr-Cyrl-CS"/>
        </w:rPr>
        <w:t>радозналости, знатижељи, превазилажењу досаде јер немају просоцијалне хобије и интересовања;</w:t>
      </w:r>
    </w:p>
    <w:p w:rsidR="004C33A7" w:rsidRDefault="004C33A7" w:rsidP="004C33A7">
      <w:pPr>
        <w:pStyle w:val="ListParagraph"/>
        <w:numPr>
          <w:ilvl w:val="0"/>
          <w:numId w:val="1"/>
        </w:numPr>
        <w:spacing w:after="0" w:line="360" w:lineRule="auto"/>
        <w:jc w:val="both"/>
        <w:rPr>
          <w:rFonts w:ascii="Calibri" w:eastAsia="Times New Roman" w:hAnsi="Calibri" w:cs="Times New Roman"/>
          <w:sz w:val="24"/>
          <w:szCs w:val="24"/>
          <w:lang w:eastAsia="sr-Cyrl-CS"/>
        </w:rPr>
      </w:pPr>
      <w:r>
        <w:rPr>
          <w:rFonts w:ascii="Calibri" w:eastAsia="Times New Roman" w:hAnsi="Calibri" w:cs="Times New Roman"/>
          <w:sz w:val="24"/>
          <w:szCs w:val="24"/>
          <w:lang w:eastAsia="sr-Cyrl-CS"/>
        </w:rPr>
        <w:lastRenderedPageBreak/>
        <w:t>бежању од проблема;</w:t>
      </w:r>
    </w:p>
    <w:p w:rsidR="004C33A7" w:rsidRDefault="004C33A7" w:rsidP="004C33A7">
      <w:pPr>
        <w:pStyle w:val="ListParagraph"/>
        <w:numPr>
          <w:ilvl w:val="0"/>
          <w:numId w:val="1"/>
        </w:numPr>
        <w:spacing w:after="0" w:line="360" w:lineRule="auto"/>
        <w:jc w:val="both"/>
        <w:rPr>
          <w:rFonts w:ascii="Calibri" w:eastAsia="Times New Roman" w:hAnsi="Calibri" w:cs="Times New Roman"/>
          <w:sz w:val="24"/>
          <w:szCs w:val="24"/>
          <w:lang w:eastAsia="sr-Cyrl-CS"/>
        </w:rPr>
      </w:pPr>
      <w:r>
        <w:rPr>
          <w:rFonts w:ascii="Calibri" w:eastAsia="Times New Roman" w:hAnsi="Calibri" w:cs="Times New Roman"/>
          <w:sz w:val="24"/>
          <w:szCs w:val="24"/>
          <w:lang w:eastAsia="sr-Cyrl-CS"/>
        </w:rPr>
        <w:t>превазилажењу психичке напетости, анксиозности, стидљивости, жељи за опуштањем и поправљањем расположења.</w:t>
      </w:r>
    </w:p>
    <w:p w:rsidR="004C33A7" w:rsidRDefault="004C33A7" w:rsidP="004C33A7">
      <w:pPr>
        <w:spacing w:after="0" w:line="360" w:lineRule="auto"/>
        <w:ind w:firstLine="708"/>
        <w:jc w:val="both"/>
        <w:rPr>
          <w:rFonts w:ascii="Calibri" w:eastAsia="Times New Roman" w:hAnsi="Calibri" w:cs="Times New Roman"/>
          <w:sz w:val="24"/>
          <w:szCs w:val="24"/>
          <w:lang w:eastAsia="sr-Cyrl-CS"/>
        </w:rPr>
      </w:pPr>
      <w:r>
        <w:rPr>
          <w:rFonts w:ascii="Calibri" w:eastAsia="Times New Roman" w:hAnsi="Calibri" w:cs="Times New Roman"/>
          <w:sz w:val="24"/>
          <w:szCs w:val="24"/>
          <w:lang w:eastAsia="sr-Cyrl-CS"/>
        </w:rPr>
        <w:t>Пракса показује да адолесценти конзумирање цигарета виде као одраз зрелости, одраслости, независности. Kада је у питању алкохол, изражена појава међу младима је да пију да би се напили. Све заступљенија је и политоксикоманија, односно истовремено комбиновање више различитих ПАС. Широко је заступљено незнање да је деловање ПАС на нервни систем и понашање непредвидиво и да се од експерименталне употребе лако постаје конзумент и зависник.</w:t>
      </w:r>
    </w:p>
    <w:p w:rsidR="004C33A7" w:rsidRDefault="004C33A7" w:rsidP="004C33A7">
      <w:pPr>
        <w:spacing w:after="0" w:line="360" w:lineRule="auto"/>
        <w:ind w:firstLine="708"/>
        <w:jc w:val="both"/>
        <w:rPr>
          <w:rFonts w:ascii="Calibri" w:eastAsia="Times New Roman" w:hAnsi="Calibri" w:cs="Times New Roman"/>
          <w:sz w:val="24"/>
          <w:szCs w:val="24"/>
          <w:lang w:eastAsia="sr-Cyrl-CS"/>
        </w:rPr>
      </w:pPr>
      <w:r>
        <w:rPr>
          <w:rFonts w:ascii="Calibri" w:eastAsia="Times New Roman" w:hAnsi="Calibri" w:cs="Times New Roman"/>
          <w:sz w:val="24"/>
          <w:szCs w:val="24"/>
          <w:lang w:eastAsia="sr-Cyrl-CS"/>
        </w:rPr>
        <w:t>Утицај родитеља и едукација су кључна тачка на млађем узрасту, када су односи још увек неоптерећени турбуленцијама. Kасније, у адолесценцији, много значајнији је утицај вршњака и саме доступности ПАС.</w:t>
      </w:r>
    </w:p>
    <w:p w:rsidR="004C33A7" w:rsidRDefault="004C33A7" w:rsidP="004C33A7">
      <w:pPr>
        <w:spacing w:after="0" w:line="360" w:lineRule="auto"/>
        <w:ind w:firstLine="708"/>
        <w:jc w:val="both"/>
        <w:rPr>
          <w:rFonts w:ascii="Calibri" w:eastAsia="Times New Roman" w:hAnsi="Calibri" w:cs="Times New Roman"/>
          <w:b/>
          <w:sz w:val="24"/>
          <w:szCs w:val="24"/>
          <w:lang w:eastAsia="sr-Cyrl-CS"/>
        </w:rPr>
      </w:pPr>
      <w:r>
        <w:rPr>
          <w:rFonts w:ascii="Calibri" w:eastAsia="Times New Roman" w:hAnsi="Calibri" w:cs="Times New Roman"/>
          <w:b/>
          <w:sz w:val="24"/>
          <w:szCs w:val="24"/>
          <w:lang w:eastAsia="sr-Cyrl-CS"/>
        </w:rPr>
        <w:t>Ризично сексуално понашање</w:t>
      </w:r>
    </w:p>
    <w:p w:rsidR="004C33A7" w:rsidRDefault="004C33A7" w:rsidP="004C33A7">
      <w:pPr>
        <w:spacing w:after="0" w:line="360" w:lineRule="auto"/>
        <w:ind w:firstLine="708"/>
        <w:jc w:val="both"/>
        <w:rPr>
          <w:rFonts w:ascii="Calibri" w:eastAsia="Times New Roman" w:hAnsi="Calibri" w:cs="Times New Roman"/>
          <w:sz w:val="24"/>
          <w:szCs w:val="24"/>
          <w:lang w:eastAsia="sr-Cyrl-CS"/>
        </w:rPr>
      </w:pPr>
      <w:r>
        <w:rPr>
          <w:rFonts w:ascii="Calibri" w:eastAsia="Times New Roman" w:hAnsi="Calibri" w:cs="Times New Roman"/>
          <w:sz w:val="24"/>
          <w:szCs w:val="24"/>
          <w:lang w:eastAsia="sr-Cyrl-CS"/>
        </w:rPr>
        <w:t>Kако се у адолесценцији формира полни идентитет, млади и експериментисањем кроз сексуалне односе желе да покажу своју зрелост и аутономију. Међутим, физичку зрелост прати психосоцијална незрелост. Период адолесценције обележен је недостатком знања и искуства за доношење одговорних одлука. Ризична сексуална понашања доводе до малолетничких трудноћа, ширења полно преносивих болести и сексуалне виктимизације. Иако породица и школа настоје да промовишу здраво и одговорно понашање (или би барем требало), вршњаци и медији шаљу поруке које пожурују сексуалну активност.</w:t>
      </w:r>
    </w:p>
    <w:p w:rsidR="004C33A7" w:rsidRDefault="004C33A7" w:rsidP="004C33A7">
      <w:pPr>
        <w:spacing w:after="0" w:line="360" w:lineRule="auto"/>
        <w:ind w:firstLine="708"/>
        <w:jc w:val="both"/>
        <w:rPr>
          <w:rFonts w:ascii="Calibri" w:eastAsia="Times New Roman" w:hAnsi="Calibri" w:cs="Times New Roman"/>
          <w:sz w:val="24"/>
          <w:szCs w:val="24"/>
          <w:lang w:eastAsia="sr-Cyrl-CS"/>
        </w:rPr>
      </w:pPr>
      <w:r>
        <w:rPr>
          <w:rFonts w:ascii="Calibri" w:eastAsia="Times New Roman" w:hAnsi="Calibri" w:cs="Times New Roman"/>
          <w:sz w:val="24"/>
          <w:szCs w:val="24"/>
          <w:lang w:eastAsia="sr-Cyrl-CS"/>
        </w:rPr>
        <w:t>Честа појава је учестало мењање сексуалних партнера. Склоност ка таквом понашању може бити начин тражења објекта љубави, надокнаде ускраћивања љубави од стране родитеља, придобијања пажње и јачања самопоуздања (на погрешан начин). После оваквих искустава, осећају се празно и лоше, али то даље продубљује емоционалну глад па налазе новог партнера у нади да ће задовољити емотивне потребе.</w:t>
      </w:r>
    </w:p>
    <w:p w:rsidR="004C33A7" w:rsidRDefault="004C33A7" w:rsidP="004C33A7">
      <w:pPr>
        <w:spacing w:after="0" w:line="360" w:lineRule="auto"/>
        <w:ind w:firstLine="708"/>
        <w:jc w:val="both"/>
        <w:rPr>
          <w:rFonts w:ascii="Calibri" w:eastAsia="Times New Roman" w:hAnsi="Calibri" w:cs="Times New Roman"/>
          <w:b/>
          <w:sz w:val="24"/>
          <w:szCs w:val="24"/>
          <w:lang w:eastAsia="sr-Cyrl-CS"/>
        </w:rPr>
      </w:pPr>
      <w:r>
        <w:rPr>
          <w:rFonts w:ascii="Calibri" w:eastAsia="Times New Roman" w:hAnsi="Calibri" w:cs="Times New Roman"/>
          <w:b/>
          <w:sz w:val="24"/>
          <w:szCs w:val="24"/>
          <w:lang w:eastAsia="sr-Cyrl-CS"/>
        </w:rPr>
        <w:t>Склоност крађи</w:t>
      </w:r>
    </w:p>
    <w:p w:rsidR="004C33A7" w:rsidRDefault="004C33A7" w:rsidP="004C33A7">
      <w:pPr>
        <w:spacing w:after="0" w:line="360" w:lineRule="auto"/>
        <w:ind w:firstLine="708"/>
        <w:jc w:val="both"/>
        <w:rPr>
          <w:rFonts w:ascii="Calibri" w:eastAsia="Times New Roman" w:hAnsi="Calibri" w:cs="Times New Roman"/>
          <w:sz w:val="24"/>
          <w:szCs w:val="24"/>
          <w:lang w:eastAsia="sr-Cyrl-CS"/>
        </w:rPr>
      </w:pPr>
      <w:r>
        <w:rPr>
          <w:rFonts w:ascii="Calibri" w:eastAsia="Times New Roman" w:hAnsi="Calibri" w:cs="Times New Roman"/>
          <w:sz w:val="24"/>
          <w:szCs w:val="24"/>
          <w:lang w:eastAsia="sr-Cyrl-CS"/>
        </w:rPr>
        <w:t xml:space="preserve"> Kод деце која су склона крађи, још у предшколском периоду уочавају се проблеми у функционисању са групом вршњака, слаба контрола нагона, низак праг толеранције, потпуна повученост или хиперактивност и агресивност. Kрађе напредују од узимања новца из куће да би дете купило слаткише, преко крађа у школи и продавницама, па до крађа аутомобила и имовине велике вредности.</w:t>
      </w:r>
    </w:p>
    <w:p w:rsidR="004C33A7" w:rsidRDefault="004C33A7" w:rsidP="004C33A7">
      <w:pPr>
        <w:spacing w:after="0" w:line="360" w:lineRule="auto"/>
        <w:ind w:firstLine="708"/>
        <w:jc w:val="both"/>
        <w:rPr>
          <w:rFonts w:ascii="Calibri" w:eastAsia="Times New Roman" w:hAnsi="Calibri" w:cs="Times New Roman"/>
          <w:sz w:val="24"/>
          <w:szCs w:val="24"/>
          <w:lang w:eastAsia="sr-Cyrl-CS"/>
        </w:rPr>
      </w:pPr>
      <w:r>
        <w:rPr>
          <w:rFonts w:ascii="Calibri" w:eastAsia="Times New Roman" w:hAnsi="Calibri" w:cs="Times New Roman"/>
          <w:sz w:val="24"/>
          <w:szCs w:val="24"/>
          <w:lang w:eastAsia="sr-Cyrl-CS"/>
        </w:rPr>
        <w:lastRenderedPageBreak/>
        <w:t>Kада краду деца из породица које немају финансијских потешкоћа, то је начин да казне родитеље, истакну се и буду прихваћени у друштву које подржава такво понашање, или да превазиђу досаду и доживе узбуђење. Понекад краду деца чији се родитељи разводе како би скренули пажњу на себе. Међутим у таквим и сличним стресним ситуацијама, то може бити и компензација за унутрашњи, емотивни недостатак – они заправо краду мало љубави и пажње. Kод неке деце, крађа је чин узимања нечега што сматрају да треба да имају и да им припада, а немају јер родитељи не придају важност томе или нису у ситуацији да приуште, па су тако, на пример, у школама честе крађе телефона, патика, шминке.</w:t>
      </w:r>
    </w:p>
    <w:p w:rsidR="004C33A7" w:rsidRDefault="004C33A7" w:rsidP="004C33A7">
      <w:pPr>
        <w:spacing w:after="0" w:line="360" w:lineRule="auto"/>
        <w:ind w:firstLine="708"/>
        <w:jc w:val="both"/>
        <w:rPr>
          <w:rFonts w:ascii="Calibri" w:eastAsia="Times New Roman" w:hAnsi="Calibri" w:cs="Times New Roman"/>
          <w:sz w:val="24"/>
          <w:szCs w:val="24"/>
          <w:lang w:eastAsia="sr-Cyrl-CS"/>
        </w:rPr>
      </w:pPr>
      <w:r>
        <w:rPr>
          <w:rFonts w:ascii="Calibri" w:eastAsia="Times New Roman" w:hAnsi="Calibri" w:cs="Times New Roman"/>
          <w:sz w:val="24"/>
          <w:szCs w:val="24"/>
          <w:lang w:eastAsia="sr-Cyrl-CS"/>
        </w:rPr>
        <w:t>На прве крађе треба одмах реаговати, како то не би било понашање које постаје навика и тешко се искорењује у каснијем периоду. Међутим, дешава се да родитељи дете назову лоповом, строго га казне, а оно прихвати слику о себи као лошој и непоправљивој особи. Родитељи би требало да се потруде да открију шта мучи дете, да му помогну, укажу поверење, посвете му више времена и пажње. Уколико крађе постану учестала појава, требало би да се обрате и за стручну помоћ.</w:t>
      </w:r>
    </w:p>
    <w:p w:rsidR="004C33A7" w:rsidRDefault="004C33A7" w:rsidP="004C33A7">
      <w:pPr>
        <w:spacing w:after="0" w:line="360" w:lineRule="auto"/>
        <w:ind w:firstLine="708"/>
        <w:jc w:val="both"/>
        <w:rPr>
          <w:rFonts w:ascii="Calibri" w:eastAsia="Times New Roman" w:hAnsi="Calibri" w:cs="Times New Roman"/>
          <w:b/>
          <w:sz w:val="24"/>
          <w:szCs w:val="24"/>
          <w:lang w:eastAsia="sr-Cyrl-CS"/>
        </w:rPr>
      </w:pPr>
      <w:r>
        <w:rPr>
          <w:rFonts w:ascii="Calibri" w:eastAsia="Times New Roman" w:hAnsi="Calibri" w:cs="Times New Roman"/>
          <w:b/>
          <w:sz w:val="24"/>
          <w:szCs w:val="24"/>
          <w:lang w:eastAsia="sr-Cyrl-CS"/>
        </w:rPr>
        <w:t>Малолетничка делинквенција</w:t>
      </w:r>
    </w:p>
    <w:p w:rsidR="004C33A7" w:rsidRDefault="004C33A7" w:rsidP="004C33A7">
      <w:pPr>
        <w:spacing w:after="0" w:line="360" w:lineRule="auto"/>
        <w:ind w:firstLine="708"/>
        <w:jc w:val="both"/>
        <w:rPr>
          <w:rFonts w:ascii="Calibri" w:eastAsia="Times New Roman" w:hAnsi="Calibri" w:cs="Times New Roman"/>
          <w:sz w:val="24"/>
          <w:szCs w:val="24"/>
          <w:lang w:eastAsia="sr-Cyrl-CS"/>
        </w:rPr>
      </w:pPr>
      <w:r>
        <w:rPr>
          <w:rFonts w:ascii="Calibri" w:eastAsia="Times New Roman" w:hAnsi="Calibri" w:cs="Times New Roman"/>
          <w:sz w:val="24"/>
          <w:szCs w:val="24"/>
          <w:lang w:eastAsia="sr-Cyrl-CS"/>
        </w:rPr>
        <w:t>Овај појам обухвата различите облике асоцијалног, антисоцијалног, социо-патолошког и криминогеног понашања. У ширем смислу представља кршење друштвених и моралних, а у ужем смислу кршење правних норми. Јавља се као последица нарушених породичних односа и честих конфликата, изостајања дисциплине још од најранијег узраста, личних карактеристика, школског неуспеха, неповољне друштвене средине и културе, неадекватне социјализације. Делинквенција обухвата све претходно наведене облике понашања који се учестало понављају – одбијање прихватања и кршење правила у кући, школи, заједници; крађе; учествовање у тучама, окрутност, насиље према људима и животињама; вандализам и хулиганизам; чести укори и дисциплински поступци у школи; лажи и манипулације; развијање зависности од психоактивнх супстанци; импулсивност и ,,зависност од адреналина’’;  изостанак емпатије и гриже савести.</w:t>
      </w:r>
    </w:p>
    <w:p w:rsidR="004C33A7" w:rsidRDefault="004C33A7" w:rsidP="004C33A7">
      <w:pPr>
        <w:spacing w:after="0" w:line="360" w:lineRule="auto"/>
        <w:ind w:firstLine="708"/>
        <w:jc w:val="both"/>
        <w:rPr>
          <w:rFonts w:ascii="Calibri" w:eastAsia="Times New Roman" w:hAnsi="Calibri" w:cs="Times New Roman"/>
          <w:sz w:val="24"/>
          <w:szCs w:val="24"/>
          <w:lang w:eastAsia="sr-Cyrl-CS"/>
        </w:rPr>
      </w:pPr>
      <w:r>
        <w:rPr>
          <w:rFonts w:ascii="Calibri" w:eastAsia="Times New Roman" w:hAnsi="Calibri" w:cs="Times New Roman"/>
          <w:sz w:val="24"/>
          <w:szCs w:val="24"/>
          <w:lang w:eastAsia="sr-Cyrl-CS"/>
        </w:rPr>
        <w:t>Углавном већина деце током одрастања испољи неки од облика понашања које крши норме. Међутим, уколико изостане адекватна реакција (што представља поткрепљење за овакво понашање) или ако се и након казне настави по старом, неопходно је потражити помоћ стручњака.</w:t>
      </w:r>
    </w:p>
    <w:p w:rsidR="004C33A7" w:rsidRDefault="004C33A7" w:rsidP="004C33A7">
      <w:pPr>
        <w:spacing w:line="360" w:lineRule="auto"/>
        <w:jc w:val="center"/>
        <w:rPr>
          <w:rFonts w:cstheme="minorHAnsi"/>
          <w:b/>
          <w:i/>
          <w:sz w:val="24"/>
          <w:szCs w:val="24"/>
        </w:rPr>
      </w:pPr>
      <w:r>
        <w:rPr>
          <w:rFonts w:cstheme="minorHAnsi"/>
          <w:b/>
          <w:i/>
          <w:sz w:val="24"/>
          <w:szCs w:val="24"/>
        </w:rPr>
        <w:t>ЗНАЧАЈ СИСТЕМА ОБРАЗОВАЊА И ВАСПИТАЊА У БОРБИ ПРОТИВ ТРГОВИНЕ ЉУДИМА</w:t>
      </w:r>
    </w:p>
    <w:p w:rsidR="004C33A7" w:rsidRDefault="004C33A7" w:rsidP="004C33A7">
      <w:pPr>
        <w:spacing w:line="360" w:lineRule="auto"/>
        <w:ind w:firstLine="720"/>
        <w:jc w:val="both"/>
        <w:rPr>
          <w:rFonts w:cstheme="minorHAnsi"/>
          <w:sz w:val="24"/>
          <w:szCs w:val="24"/>
        </w:rPr>
      </w:pPr>
      <w:r>
        <w:rPr>
          <w:rFonts w:cstheme="minorHAnsi"/>
          <w:sz w:val="24"/>
          <w:szCs w:val="24"/>
        </w:rPr>
        <w:lastRenderedPageBreak/>
        <w:t>У Републици Србији реализује се Стратегија превенције и сузбијања трговине људима, посебно женама и децом и заштите жртава за период од 2017. до 2022. године („Сл. гласник РС“, бр.77/2017) којом се обезбеђује свеобухватан и континуиран одговор друштва на трговину људима у складу са динамиком нових изазова, ризика и претњи, тако што ће се фокусирати на унапређивање система превенције, помоћи и заштите жртава и сузбијања трговине људима, посебно женама и децом. Улога образовног система је у овом процесу веома значајна и процењује се као једна од кључних у превенцији трговине људима, пре свега трговине децом, односно ученицима.</w:t>
      </w:r>
    </w:p>
    <w:p w:rsidR="004C33A7" w:rsidRDefault="004C33A7" w:rsidP="004C33A7">
      <w:pPr>
        <w:spacing w:line="360" w:lineRule="auto"/>
        <w:ind w:firstLine="720"/>
        <w:jc w:val="both"/>
        <w:rPr>
          <w:rFonts w:cstheme="minorHAnsi"/>
          <w:sz w:val="24"/>
          <w:szCs w:val="24"/>
        </w:rPr>
      </w:pPr>
      <w:r>
        <w:rPr>
          <w:rFonts w:cstheme="minorHAnsi"/>
          <w:sz w:val="24"/>
          <w:szCs w:val="24"/>
        </w:rPr>
        <w:t xml:space="preserve"> Установе образовања и васпитања су у обавези да осигурају заштиту од свих облика, насиља, злостављања и занемаривања, без обзира да ли се насиље догађа у школи или установа има сазнања о томе да су ученици изложени некој врсти насиља и/или да се над њима врше кривична дела. Запослени у систему образовања и васпитања имају задатак да подрже ученике у развоју специфичних способности и животних вештина које су им неопходно за укључивање за живот у демократском друштву. У оквиру превентивног рада ученици се уче да преознају насиље и ризична понашања, уче како да се заштите и коме могу да се обрате када се нађу у ситуацији насиља, било као неко ко је изложен насиљу или има сазнање да се насиље дешава њиховом другу или другарици. У оквиру превенције од свих облика насиља, установе реализују и превенцију трговине децом и младима кроз различите радионице, трибине, форуме, предавања, акције и локалне кампање. </w:t>
      </w:r>
    </w:p>
    <w:p w:rsidR="004C33A7" w:rsidRDefault="004C33A7" w:rsidP="004C33A7">
      <w:pPr>
        <w:spacing w:line="360" w:lineRule="auto"/>
        <w:ind w:firstLine="720"/>
        <w:jc w:val="both"/>
        <w:rPr>
          <w:rFonts w:cstheme="minorHAnsi"/>
          <w:sz w:val="24"/>
          <w:szCs w:val="24"/>
        </w:rPr>
      </w:pPr>
      <w:r>
        <w:rPr>
          <w:rFonts w:cstheme="minorHAnsi"/>
          <w:sz w:val="24"/>
          <w:szCs w:val="24"/>
        </w:rPr>
        <w:t xml:space="preserve">Услед свакодневног контакта са ученицима, наставници и стручни сарадници међу првима могу да уоче неке од знакова који указују на повећан ризик или потенцијалну укљученост ученика у неки од облика трговине људима. Благовремено откривање и препознавање фактора ризика и могућности да ученик постане део ланца трговине представља основ за правовремено реаговање и адекватну интервенцију у циљу спречавања експлоатације ученика и/или обезбеђивања адекватне подршке ученику. Наставници и стручни сарадници се препознају као важни сарадници, а њихово познавање феномена трговине људима, способност препознавања знакова трговине људима у школском контексту и познавање процедура поступања су од великог значаја у борби против трговине људима, односно младима. У складу са наведеним, од суштинске </w:t>
      </w:r>
      <w:r>
        <w:rPr>
          <w:rFonts w:cstheme="minorHAnsi"/>
          <w:sz w:val="24"/>
          <w:szCs w:val="24"/>
        </w:rPr>
        <w:lastRenderedPageBreak/>
        <w:t>важности је унапређивање компетенција наставника и стручних сарадника за рано препознавање и процену ризика да је дете/ученик потенцијална жртва трговине људима.</w:t>
      </w:r>
    </w:p>
    <w:p w:rsidR="004C33A7" w:rsidRDefault="004C33A7" w:rsidP="004C33A7">
      <w:pPr>
        <w:spacing w:line="360" w:lineRule="auto"/>
        <w:ind w:firstLine="720"/>
        <w:jc w:val="center"/>
        <w:rPr>
          <w:rFonts w:cstheme="minorHAnsi"/>
          <w:b/>
          <w:i/>
          <w:sz w:val="24"/>
          <w:szCs w:val="24"/>
        </w:rPr>
      </w:pPr>
      <w:r>
        <w:rPr>
          <w:rFonts w:cstheme="minorHAnsi"/>
          <w:b/>
          <w:i/>
          <w:sz w:val="24"/>
          <w:szCs w:val="24"/>
        </w:rPr>
        <w:t>ДЕФИНИЦИЈА ПОЈМА – ТРГОВИНА ЉУДИМА</w:t>
      </w:r>
    </w:p>
    <w:p w:rsidR="004C33A7" w:rsidRDefault="004C33A7" w:rsidP="004C33A7">
      <w:pPr>
        <w:spacing w:line="360" w:lineRule="auto"/>
        <w:ind w:firstLine="720"/>
        <w:jc w:val="both"/>
        <w:rPr>
          <w:rFonts w:cstheme="minorHAnsi"/>
          <w:sz w:val="24"/>
          <w:szCs w:val="24"/>
        </w:rPr>
      </w:pPr>
      <w:r>
        <w:rPr>
          <w:rFonts w:cstheme="minorHAnsi"/>
          <w:sz w:val="24"/>
          <w:szCs w:val="24"/>
        </w:rPr>
        <w:t xml:space="preserve">Према Конвенцији Савета Европе о борби против трговине људима , чланом 4, трговина људима је дефинисана као врбовање, превоз, премештање, скривање или прихват лица, уз примену претње или силе или других облика принуде, отмице, преваре, обмане, злоупотребе овлашћења или стања угрожености, или давање или примање новчаних средстава или друге користи ради добијања пристанка лица које има контролу над другим лицем у циљу експлоатације. Експлоатација, у најмању руку, укључује искоришћавање проституције других лица или друге облике сексуалног искоришћавања, присилан рад или пружање услуга, служење, ропство или праксу сличну ропству или вађење људских органа. </w:t>
      </w:r>
    </w:p>
    <w:p w:rsidR="004C33A7" w:rsidRDefault="004C33A7" w:rsidP="004C33A7">
      <w:pPr>
        <w:spacing w:line="360" w:lineRule="auto"/>
        <w:ind w:firstLine="720"/>
        <w:jc w:val="both"/>
        <w:rPr>
          <w:rFonts w:cstheme="minorHAnsi"/>
          <w:sz w:val="24"/>
          <w:szCs w:val="24"/>
        </w:rPr>
      </w:pPr>
      <w:r>
        <w:rPr>
          <w:rFonts w:cstheme="minorHAnsi"/>
          <w:sz w:val="24"/>
          <w:szCs w:val="24"/>
        </w:rPr>
        <w:t>До експлоатације увек долази и експлоатација се увек одржава употребом силе, претње, преваром, злоупотребом овлашћења и/или злоупотребом тешког положаја, отмицом или на неки други начин. Према поменутој Конвенцији Савета Европе о борби против трговине људима „жртва“ трговине људима је свако физичко лице које је постало предмет трговине људима, а „дете“ је свако физичко лице млађе од 18. година. Када се ради о трговини децом, чак и када нема елемената претње, принуде или злоупотребе положаја, а постоји експлоатација, то представља трговину људима. Такође, пристанак жртве трговине људима на експлоатацију нема значаја ни у једном случају када се користе средства поменута у дефиницији трговине људима.</w:t>
      </w:r>
    </w:p>
    <w:p w:rsidR="004C33A7" w:rsidRDefault="004C33A7" w:rsidP="004C33A7">
      <w:pPr>
        <w:spacing w:line="360" w:lineRule="auto"/>
        <w:ind w:firstLine="720"/>
        <w:jc w:val="both"/>
        <w:rPr>
          <w:rFonts w:cstheme="minorHAnsi"/>
          <w:sz w:val="24"/>
          <w:szCs w:val="24"/>
        </w:rPr>
      </w:pPr>
      <w:r>
        <w:rPr>
          <w:rFonts w:cstheme="minorHAnsi"/>
          <w:sz w:val="24"/>
          <w:szCs w:val="24"/>
        </w:rPr>
        <w:t xml:space="preserve"> Основни мотив трговине људима је оставривање материјалне добити без обзира на облик експлоатације (принудни брак, приндуно просјачење, принудни рад, трговина органима, сексуална експлоатација и др). Жртве трговине људима могу бити не само жене и девојчице већ и мушкарци и дечаци, с тим да су најчешће жртве сексуалне експлоатације особе женског пола, а радне експлоатације особе мушког пола.</w:t>
      </w:r>
    </w:p>
    <w:p w:rsidR="004C33A7" w:rsidRDefault="004C33A7" w:rsidP="004C33A7">
      <w:pPr>
        <w:spacing w:line="360" w:lineRule="auto"/>
        <w:jc w:val="center"/>
        <w:rPr>
          <w:rFonts w:cstheme="minorHAnsi"/>
          <w:b/>
          <w:i/>
          <w:sz w:val="24"/>
          <w:szCs w:val="24"/>
        </w:rPr>
      </w:pPr>
      <w:r>
        <w:rPr>
          <w:rFonts w:cstheme="minorHAnsi"/>
          <w:b/>
          <w:i/>
          <w:sz w:val="24"/>
          <w:szCs w:val="24"/>
        </w:rPr>
        <w:t>УЛОГА УСТАНОВА ОБРАЗОВАЊА И ВАСПИТАЊА У БОРБИ ПРОТИВ ТРГОВИНЕ ЉУДИМА</w:t>
      </w:r>
    </w:p>
    <w:p w:rsidR="004C33A7" w:rsidRDefault="004C33A7" w:rsidP="004C33A7">
      <w:pPr>
        <w:spacing w:line="360" w:lineRule="auto"/>
        <w:ind w:firstLine="720"/>
        <w:jc w:val="both"/>
        <w:rPr>
          <w:rFonts w:cstheme="minorHAnsi"/>
          <w:sz w:val="24"/>
          <w:szCs w:val="24"/>
        </w:rPr>
      </w:pPr>
      <w:r>
        <w:rPr>
          <w:rFonts w:cstheme="minorHAnsi"/>
          <w:sz w:val="24"/>
          <w:szCs w:val="24"/>
        </w:rPr>
        <w:t xml:space="preserve"> Улога установа образовања и васпитања у борби против трговине људима огледа се у:</w:t>
      </w:r>
    </w:p>
    <w:p w:rsidR="004C33A7" w:rsidRDefault="004C33A7" w:rsidP="004C33A7">
      <w:pPr>
        <w:pStyle w:val="ListParagraph"/>
        <w:numPr>
          <w:ilvl w:val="0"/>
          <w:numId w:val="2"/>
        </w:numPr>
        <w:spacing w:line="360" w:lineRule="auto"/>
        <w:jc w:val="both"/>
        <w:rPr>
          <w:rFonts w:cstheme="minorHAnsi"/>
          <w:sz w:val="24"/>
          <w:szCs w:val="24"/>
        </w:rPr>
      </w:pPr>
      <w:r>
        <w:rPr>
          <w:rFonts w:cstheme="minorHAnsi"/>
          <w:sz w:val="24"/>
          <w:szCs w:val="24"/>
        </w:rPr>
        <w:lastRenderedPageBreak/>
        <w:t xml:space="preserve">реализацији превентивних активности ради јачања компетенција запослених у установама за препознавање феномена трговине људима, ризика и начина заштите; </w:t>
      </w:r>
    </w:p>
    <w:p w:rsidR="004C33A7" w:rsidRDefault="004C33A7" w:rsidP="004C33A7">
      <w:pPr>
        <w:pStyle w:val="ListParagraph"/>
        <w:numPr>
          <w:ilvl w:val="0"/>
          <w:numId w:val="2"/>
        </w:numPr>
        <w:spacing w:line="360" w:lineRule="auto"/>
        <w:jc w:val="both"/>
        <w:rPr>
          <w:rFonts w:cstheme="minorHAnsi"/>
          <w:sz w:val="24"/>
          <w:szCs w:val="24"/>
        </w:rPr>
      </w:pPr>
      <w:r>
        <w:rPr>
          <w:rFonts w:cstheme="minorHAnsi"/>
          <w:sz w:val="24"/>
          <w:szCs w:val="24"/>
        </w:rPr>
        <w:t xml:space="preserve">благовременом препознавању ризика од потенцијалног укључивања ученика/ца у ланац трговине људима; </w:t>
      </w:r>
    </w:p>
    <w:p w:rsidR="004C33A7" w:rsidRDefault="004C33A7" w:rsidP="004C33A7">
      <w:pPr>
        <w:pStyle w:val="ListParagraph"/>
        <w:numPr>
          <w:ilvl w:val="0"/>
          <w:numId w:val="2"/>
        </w:numPr>
        <w:spacing w:line="360" w:lineRule="auto"/>
        <w:jc w:val="both"/>
        <w:rPr>
          <w:rFonts w:cstheme="minorHAnsi"/>
          <w:sz w:val="24"/>
          <w:szCs w:val="24"/>
        </w:rPr>
      </w:pPr>
      <w:r>
        <w:rPr>
          <w:rFonts w:cstheme="minorHAnsi"/>
          <w:sz w:val="24"/>
          <w:szCs w:val="24"/>
        </w:rPr>
        <w:t>благовременој интервенцији ако је ученик/ца већ изложен неком облику трговине људима;</w:t>
      </w:r>
    </w:p>
    <w:p w:rsidR="004C33A7" w:rsidRDefault="004C33A7" w:rsidP="004C33A7">
      <w:pPr>
        <w:pStyle w:val="ListParagraph"/>
        <w:numPr>
          <w:ilvl w:val="0"/>
          <w:numId w:val="2"/>
        </w:numPr>
        <w:spacing w:line="360" w:lineRule="auto"/>
        <w:jc w:val="both"/>
        <w:rPr>
          <w:rFonts w:cstheme="minorHAnsi"/>
          <w:sz w:val="24"/>
          <w:szCs w:val="24"/>
        </w:rPr>
      </w:pPr>
      <w:r>
        <w:rPr>
          <w:rFonts w:cstheme="minorHAnsi"/>
          <w:sz w:val="24"/>
          <w:szCs w:val="24"/>
        </w:rPr>
        <w:t xml:space="preserve"> обезбеђивању подршке ученику/ци у процесу реинтеграције, након што је био изложен неком од облика трговине људима.</w:t>
      </w:r>
    </w:p>
    <w:p w:rsidR="004C33A7" w:rsidRDefault="004C33A7" w:rsidP="004C33A7">
      <w:pPr>
        <w:tabs>
          <w:tab w:val="left" w:pos="960"/>
        </w:tabs>
        <w:spacing w:line="360" w:lineRule="auto"/>
        <w:jc w:val="both"/>
        <w:rPr>
          <w:rFonts w:cstheme="minorHAnsi"/>
          <w:sz w:val="24"/>
          <w:szCs w:val="24"/>
          <w:u w:val="single"/>
        </w:rPr>
      </w:pPr>
      <w:r>
        <w:rPr>
          <w:rFonts w:cstheme="minorHAnsi"/>
          <w:sz w:val="24"/>
          <w:szCs w:val="24"/>
        </w:rPr>
        <w:tab/>
      </w:r>
      <w:r>
        <w:rPr>
          <w:rFonts w:cstheme="minorHAnsi"/>
          <w:sz w:val="24"/>
          <w:szCs w:val="24"/>
          <w:u w:val="single"/>
        </w:rPr>
        <w:t xml:space="preserve">Основне обавезе установа образовања и васпитања у заштити деце жртава трговине људима су да: </w:t>
      </w:r>
    </w:p>
    <w:p w:rsidR="004C33A7" w:rsidRDefault="004C33A7" w:rsidP="004C33A7">
      <w:pPr>
        <w:tabs>
          <w:tab w:val="left" w:pos="960"/>
        </w:tabs>
        <w:spacing w:line="360" w:lineRule="auto"/>
        <w:jc w:val="both"/>
        <w:rPr>
          <w:rFonts w:cstheme="minorHAnsi"/>
          <w:sz w:val="24"/>
          <w:szCs w:val="24"/>
        </w:rPr>
      </w:pPr>
      <w:r>
        <w:rPr>
          <w:rFonts w:cstheme="minorHAnsi"/>
          <w:sz w:val="24"/>
          <w:szCs w:val="24"/>
        </w:rPr>
        <w:sym w:font="Symbol" w:char="00B7"/>
      </w:r>
      <w:r>
        <w:rPr>
          <w:rFonts w:cstheme="minorHAnsi"/>
          <w:sz w:val="24"/>
          <w:szCs w:val="24"/>
        </w:rPr>
        <w:t xml:space="preserve"> на годишњем нивоу планирају програм заштите од насиља, злостављања и занемаривања који треба да садржи конкретне превентивне активности укључујући и област заштите од трговине људима;</w:t>
      </w:r>
    </w:p>
    <w:p w:rsidR="004C33A7" w:rsidRDefault="004C33A7" w:rsidP="004C33A7">
      <w:pPr>
        <w:tabs>
          <w:tab w:val="left" w:pos="960"/>
        </w:tabs>
        <w:spacing w:line="360" w:lineRule="auto"/>
        <w:jc w:val="both"/>
        <w:rPr>
          <w:rFonts w:cstheme="minorHAnsi"/>
          <w:sz w:val="24"/>
          <w:szCs w:val="24"/>
        </w:rPr>
      </w:pPr>
      <w:r>
        <w:rPr>
          <w:rFonts w:cstheme="minorHAnsi"/>
          <w:sz w:val="24"/>
          <w:szCs w:val="24"/>
        </w:rPr>
        <w:sym w:font="Symbol" w:char="00B7"/>
      </w:r>
      <w:r>
        <w:rPr>
          <w:rFonts w:cstheme="minorHAnsi"/>
          <w:sz w:val="24"/>
          <w:szCs w:val="24"/>
        </w:rPr>
        <w:t xml:space="preserve"> у реализацији превентивних активности, поред ученика, укључе родитеље, наставнике, стручне сараднике, релевантне организације и локалну заједницу; </w:t>
      </w:r>
    </w:p>
    <w:p w:rsidR="004C33A7" w:rsidRDefault="004C33A7" w:rsidP="004C33A7">
      <w:pPr>
        <w:tabs>
          <w:tab w:val="left" w:pos="960"/>
        </w:tabs>
        <w:spacing w:line="360" w:lineRule="auto"/>
        <w:jc w:val="both"/>
        <w:rPr>
          <w:rFonts w:cstheme="minorHAnsi"/>
          <w:sz w:val="24"/>
          <w:szCs w:val="24"/>
        </w:rPr>
      </w:pPr>
      <w:r>
        <w:rPr>
          <w:rFonts w:cstheme="minorHAnsi"/>
          <w:sz w:val="24"/>
          <w:szCs w:val="24"/>
        </w:rPr>
        <w:sym w:font="Symbol" w:char="00B7"/>
      </w:r>
      <w:r>
        <w:rPr>
          <w:rFonts w:cstheme="minorHAnsi"/>
          <w:sz w:val="24"/>
          <w:szCs w:val="24"/>
        </w:rPr>
        <w:t xml:space="preserve"> реагују сваки пут када постоји сумња или ризик да је ученик/ца укључен/а у ланац трговине људима, а у складу са Правилником о протоколу поступања у установи у одговору на насиље, злостављање и занемаривање; </w:t>
      </w:r>
    </w:p>
    <w:p w:rsidR="004C33A7" w:rsidRDefault="004C33A7" w:rsidP="004C33A7">
      <w:pPr>
        <w:tabs>
          <w:tab w:val="left" w:pos="960"/>
        </w:tabs>
        <w:spacing w:line="360" w:lineRule="auto"/>
        <w:jc w:val="both"/>
        <w:rPr>
          <w:rFonts w:cstheme="minorHAnsi"/>
          <w:sz w:val="24"/>
          <w:szCs w:val="24"/>
        </w:rPr>
      </w:pPr>
      <w:r>
        <w:rPr>
          <w:rFonts w:cstheme="minorHAnsi"/>
          <w:sz w:val="24"/>
          <w:szCs w:val="24"/>
        </w:rPr>
        <w:sym w:font="Symbol" w:char="00B7"/>
      </w:r>
      <w:r>
        <w:rPr>
          <w:rFonts w:cstheme="minorHAnsi"/>
          <w:sz w:val="24"/>
          <w:szCs w:val="24"/>
        </w:rPr>
        <w:t xml:space="preserve"> у сарадњи са другим установама које су надлежне за заштиту од трговине људима пружају образовну и психосоцијалну подршку ученику/ци у школи у циљу превазилажења искуства трговине.</w:t>
      </w:r>
    </w:p>
    <w:p w:rsidR="004C33A7" w:rsidRDefault="004C33A7" w:rsidP="004C33A7">
      <w:pPr>
        <w:tabs>
          <w:tab w:val="left" w:pos="960"/>
        </w:tabs>
        <w:spacing w:line="360" w:lineRule="auto"/>
        <w:jc w:val="both"/>
        <w:rPr>
          <w:rFonts w:cstheme="minorHAnsi"/>
          <w:sz w:val="24"/>
          <w:szCs w:val="24"/>
        </w:rPr>
      </w:pPr>
      <w:r>
        <w:rPr>
          <w:rFonts w:cstheme="minorHAnsi"/>
          <w:sz w:val="24"/>
          <w:szCs w:val="24"/>
        </w:rPr>
        <w:t xml:space="preserve"> Посебно је важно обратити пажњу на следеће: </w:t>
      </w:r>
    </w:p>
    <w:p w:rsidR="004C33A7" w:rsidRDefault="004C33A7" w:rsidP="004C33A7">
      <w:pPr>
        <w:tabs>
          <w:tab w:val="left" w:pos="960"/>
        </w:tabs>
        <w:spacing w:line="360" w:lineRule="auto"/>
        <w:jc w:val="both"/>
        <w:rPr>
          <w:rFonts w:cstheme="minorHAnsi"/>
          <w:sz w:val="24"/>
          <w:szCs w:val="24"/>
        </w:rPr>
      </w:pPr>
      <w:r>
        <w:rPr>
          <w:rFonts w:cstheme="minorHAnsi"/>
          <w:sz w:val="24"/>
          <w:szCs w:val="24"/>
        </w:rPr>
        <w:sym w:font="Symbol" w:char="00B7"/>
      </w:r>
      <w:r>
        <w:rPr>
          <w:rFonts w:cstheme="minorHAnsi"/>
          <w:sz w:val="24"/>
          <w:szCs w:val="24"/>
        </w:rPr>
        <w:t xml:space="preserve"> обезбеђивање заштите података о личности ученика, имајући у виду да подаци о деци и малолетним лицима представљају посебну осетљиву врсту података, неопходно је да установе поступају у складу са Законом о заштити података о личности („Сл. гласник РС, бр. 87/2018) како би заштитиле податке о ученицима и спречиле њихову злоупотребу.</w:t>
      </w:r>
    </w:p>
    <w:p w:rsidR="004C33A7" w:rsidRDefault="004C33A7" w:rsidP="004C33A7">
      <w:pPr>
        <w:tabs>
          <w:tab w:val="left" w:pos="960"/>
        </w:tabs>
        <w:spacing w:line="360" w:lineRule="auto"/>
        <w:jc w:val="both"/>
        <w:rPr>
          <w:rFonts w:cstheme="minorHAnsi"/>
          <w:sz w:val="24"/>
          <w:szCs w:val="24"/>
        </w:rPr>
      </w:pPr>
      <w:r>
        <w:rPr>
          <w:rFonts w:cstheme="minorHAnsi"/>
          <w:sz w:val="24"/>
          <w:szCs w:val="24"/>
        </w:rPr>
        <w:sym w:font="Symbol" w:char="00B7"/>
      </w:r>
      <w:r>
        <w:rPr>
          <w:rFonts w:cstheme="minorHAnsi"/>
          <w:sz w:val="24"/>
          <w:szCs w:val="24"/>
        </w:rPr>
        <w:t xml:space="preserve"> не излагати дете секундарној виктимизацији (неоправдано излагање додатним разговорима.</w:t>
      </w:r>
    </w:p>
    <w:p w:rsidR="004C33A7" w:rsidRDefault="004C33A7" w:rsidP="004C33A7">
      <w:pPr>
        <w:spacing w:line="360" w:lineRule="auto"/>
        <w:jc w:val="center"/>
        <w:rPr>
          <w:rFonts w:cstheme="minorHAnsi"/>
          <w:i/>
          <w:sz w:val="24"/>
          <w:szCs w:val="24"/>
        </w:rPr>
      </w:pPr>
      <w:r>
        <w:rPr>
          <w:rFonts w:cstheme="minorHAnsi"/>
          <w:b/>
          <w:i/>
          <w:sz w:val="24"/>
          <w:szCs w:val="24"/>
        </w:rPr>
        <w:lastRenderedPageBreak/>
        <w:t>ПРЕВЕНЦИЈА:</w:t>
      </w:r>
      <w:r>
        <w:rPr>
          <w:rFonts w:cstheme="minorHAnsi"/>
          <w:i/>
          <w:sz w:val="24"/>
          <w:szCs w:val="24"/>
        </w:rPr>
        <w:t xml:space="preserve"> ПРЕВЕНЦИЈА И ЗАШТИТА УЧЕНИКА У ШКОЛИ ОД ТРГОВИНЕ ЉУДИМА</w:t>
      </w:r>
    </w:p>
    <w:p w:rsidR="004C33A7" w:rsidRDefault="004C33A7" w:rsidP="004C33A7">
      <w:pPr>
        <w:spacing w:line="360" w:lineRule="auto"/>
        <w:jc w:val="both"/>
        <w:rPr>
          <w:rFonts w:cstheme="minorHAnsi"/>
          <w:sz w:val="24"/>
          <w:szCs w:val="24"/>
        </w:rPr>
      </w:pPr>
      <w:r>
        <w:rPr>
          <w:rFonts w:cstheme="minorHAnsi"/>
          <w:sz w:val="24"/>
          <w:szCs w:val="24"/>
        </w:rPr>
        <w:tab/>
        <w:t xml:space="preserve">Поред улоге ране идентификације жртава трговине људима, коју школе/установе имају када постоји сумња или сазнање да је ученик/ца укључен/а у ланац трговине људима, веома значајна улога школе је и превентивна, односно, едукативна улога. </w:t>
      </w:r>
    </w:p>
    <w:p w:rsidR="004C33A7" w:rsidRDefault="004C33A7" w:rsidP="004C33A7">
      <w:pPr>
        <w:spacing w:line="360" w:lineRule="auto"/>
        <w:ind w:firstLine="720"/>
        <w:jc w:val="both"/>
        <w:rPr>
          <w:rFonts w:cstheme="minorHAnsi"/>
          <w:sz w:val="24"/>
          <w:szCs w:val="24"/>
        </w:rPr>
      </w:pPr>
      <w:r>
        <w:rPr>
          <w:rFonts w:cstheme="minorHAnsi"/>
          <w:sz w:val="24"/>
          <w:szCs w:val="24"/>
        </w:rPr>
        <w:t xml:space="preserve">Жртва трговине људима може постати било која особа, а вероватније је да ће трговци злоупотребити тешку или специфичну ситуацију детета или младе особе. Због тога је важно едуковати децу и младе, као и њихове родитеље о овом феномену, о ризицима и последицама, како би на време могли да препознају ризичне ситуације. </w:t>
      </w:r>
    </w:p>
    <w:p w:rsidR="004C33A7" w:rsidRDefault="004C33A7" w:rsidP="004C33A7">
      <w:pPr>
        <w:spacing w:line="360" w:lineRule="auto"/>
        <w:ind w:firstLine="720"/>
        <w:jc w:val="both"/>
        <w:rPr>
          <w:rFonts w:cstheme="minorHAnsi"/>
          <w:sz w:val="24"/>
          <w:szCs w:val="24"/>
        </w:rPr>
      </w:pPr>
      <w:r>
        <w:rPr>
          <w:rFonts w:cstheme="minorHAnsi"/>
          <w:sz w:val="24"/>
          <w:szCs w:val="24"/>
        </w:rPr>
        <w:t xml:space="preserve">Превентивне активности се планирају приликом израде годишњих програма заштите од насиља, злостављања и занемаривања и програма спречавања дискриминације. Поред планираних активности, школе могу, у складу са потребама и ресурсима којима располажу, реализовати и накнадно осмишљене превентивне активности које нису предвиђене програмом. </w:t>
      </w:r>
    </w:p>
    <w:p w:rsidR="004C33A7" w:rsidRDefault="004C33A7" w:rsidP="004C33A7">
      <w:pPr>
        <w:spacing w:line="360" w:lineRule="auto"/>
        <w:ind w:firstLine="720"/>
        <w:jc w:val="both"/>
        <w:rPr>
          <w:rFonts w:cstheme="minorHAnsi"/>
          <w:sz w:val="24"/>
          <w:szCs w:val="24"/>
        </w:rPr>
      </w:pPr>
      <w:r>
        <w:rPr>
          <w:rFonts w:cstheme="minorHAnsi"/>
          <w:sz w:val="24"/>
          <w:szCs w:val="24"/>
        </w:rPr>
        <w:t>Школа приликом реализације превентивних активности може самостално или у сарадњи са партнерима да:</w:t>
      </w:r>
    </w:p>
    <w:p w:rsidR="004C33A7" w:rsidRDefault="004C33A7" w:rsidP="004C33A7">
      <w:pPr>
        <w:pStyle w:val="ListParagraph"/>
        <w:numPr>
          <w:ilvl w:val="0"/>
          <w:numId w:val="3"/>
        </w:numPr>
        <w:spacing w:line="360" w:lineRule="auto"/>
        <w:jc w:val="both"/>
        <w:rPr>
          <w:rFonts w:cstheme="minorHAnsi"/>
          <w:sz w:val="24"/>
          <w:szCs w:val="24"/>
        </w:rPr>
      </w:pPr>
      <w:r>
        <w:rPr>
          <w:rFonts w:cstheme="minorHAnsi"/>
          <w:sz w:val="24"/>
          <w:szCs w:val="24"/>
        </w:rPr>
        <w:t>организује предавања, трибине, радионице за ученике и ученице;</w:t>
      </w:r>
    </w:p>
    <w:p w:rsidR="004C33A7" w:rsidRDefault="004C33A7" w:rsidP="004C33A7">
      <w:pPr>
        <w:pStyle w:val="ListParagraph"/>
        <w:numPr>
          <w:ilvl w:val="0"/>
          <w:numId w:val="3"/>
        </w:numPr>
        <w:spacing w:line="360" w:lineRule="auto"/>
        <w:jc w:val="both"/>
        <w:rPr>
          <w:rFonts w:cstheme="minorHAnsi"/>
          <w:sz w:val="24"/>
          <w:szCs w:val="24"/>
        </w:rPr>
      </w:pPr>
      <w:r>
        <w:rPr>
          <w:rFonts w:cstheme="minorHAnsi"/>
          <w:sz w:val="24"/>
          <w:szCs w:val="24"/>
        </w:rPr>
        <w:t xml:space="preserve"> организује предавања, трибине, радионице за родитеље, односно законског заступника детета;</w:t>
      </w:r>
    </w:p>
    <w:p w:rsidR="004C33A7" w:rsidRDefault="004C33A7" w:rsidP="004C33A7">
      <w:pPr>
        <w:pStyle w:val="ListParagraph"/>
        <w:numPr>
          <w:ilvl w:val="0"/>
          <w:numId w:val="3"/>
        </w:numPr>
        <w:spacing w:line="360" w:lineRule="auto"/>
        <w:jc w:val="both"/>
        <w:rPr>
          <w:rFonts w:cstheme="minorHAnsi"/>
          <w:sz w:val="24"/>
          <w:szCs w:val="24"/>
        </w:rPr>
      </w:pPr>
      <w:r>
        <w:rPr>
          <w:rFonts w:cstheme="minorHAnsi"/>
          <w:sz w:val="24"/>
          <w:szCs w:val="24"/>
        </w:rPr>
        <w:t xml:space="preserve"> организује предавања, трибине, радионице, обуке за наставнике и стручне сараднике; </w:t>
      </w:r>
    </w:p>
    <w:p w:rsidR="004C33A7" w:rsidRDefault="004C33A7" w:rsidP="004C33A7">
      <w:pPr>
        <w:pStyle w:val="ListParagraph"/>
        <w:numPr>
          <w:ilvl w:val="0"/>
          <w:numId w:val="3"/>
        </w:numPr>
        <w:spacing w:line="360" w:lineRule="auto"/>
        <w:jc w:val="both"/>
        <w:rPr>
          <w:rFonts w:cstheme="minorHAnsi"/>
          <w:sz w:val="24"/>
          <w:szCs w:val="24"/>
        </w:rPr>
      </w:pPr>
      <w:r>
        <w:rPr>
          <w:rFonts w:cstheme="minorHAnsi"/>
          <w:sz w:val="24"/>
          <w:szCs w:val="24"/>
        </w:rPr>
        <w:t>формира и едукује вршњачки тим за превенцију;</w:t>
      </w:r>
    </w:p>
    <w:p w:rsidR="004C33A7" w:rsidRDefault="004C33A7" w:rsidP="004C33A7">
      <w:pPr>
        <w:pStyle w:val="ListParagraph"/>
        <w:numPr>
          <w:ilvl w:val="0"/>
          <w:numId w:val="3"/>
        </w:numPr>
        <w:spacing w:line="360" w:lineRule="auto"/>
        <w:jc w:val="both"/>
        <w:rPr>
          <w:rFonts w:cstheme="minorHAnsi"/>
          <w:sz w:val="24"/>
          <w:szCs w:val="24"/>
        </w:rPr>
      </w:pPr>
      <w:r>
        <w:rPr>
          <w:rFonts w:cstheme="minorHAnsi"/>
          <w:sz w:val="24"/>
          <w:szCs w:val="24"/>
        </w:rPr>
        <w:t xml:space="preserve"> укључи чланове Ученичког парламента; </w:t>
      </w:r>
    </w:p>
    <w:p w:rsidR="004C33A7" w:rsidRDefault="004C33A7" w:rsidP="004C33A7">
      <w:pPr>
        <w:pStyle w:val="ListParagraph"/>
        <w:numPr>
          <w:ilvl w:val="0"/>
          <w:numId w:val="3"/>
        </w:numPr>
        <w:spacing w:line="360" w:lineRule="auto"/>
        <w:jc w:val="both"/>
        <w:rPr>
          <w:rFonts w:cstheme="minorHAnsi"/>
          <w:sz w:val="24"/>
          <w:szCs w:val="24"/>
        </w:rPr>
      </w:pPr>
      <w:r>
        <w:rPr>
          <w:rFonts w:cstheme="minorHAnsi"/>
          <w:sz w:val="24"/>
          <w:szCs w:val="24"/>
        </w:rPr>
        <w:t>укључи чланове Савета родитеља;</w:t>
      </w:r>
    </w:p>
    <w:p w:rsidR="004C33A7" w:rsidRDefault="004C33A7" w:rsidP="004C33A7">
      <w:pPr>
        <w:pStyle w:val="ListParagraph"/>
        <w:numPr>
          <w:ilvl w:val="0"/>
          <w:numId w:val="3"/>
        </w:numPr>
        <w:spacing w:line="360" w:lineRule="auto"/>
        <w:jc w:val="both"/>
        <w:rPr>
          <w:rFonts w:cstheme="minorHAnsi"/>
          <w:sz w:val="24"/>
          <w:szCs w:val="24"/>
        </w:rPr>
      </w:pPr>
      <w:r>
        <w:rPr>
          <w:rFonts w:cstheme="minorHAnsi"/>
          <w:sz w:val="24"/>
          <w:szCs w:val="24"/>
        </w:rPr>
        <w:t xml:space="preserve"> обележи светски дан борбе против трговине људима; </w:t>
      </w:r>
    </w:p>
    <w:p w:rsidR="004C33A7" w:rsidRDefault="004C33A7" w:rsidP="004C33A7">
      <w:pPr>
        <w:pStyle w:val="ListParagraph"/>
        <w:numPr>
          <w:ilvl w:val="0"/>
          <w:numId w:val="3"/>
        </w:numPr>
        <w:spacing w:line="360" w:lineRule="auto"/>
        <w:jc w:val="both"/>
        <w:rPr>
          <w:rFonts w:cstheme="minorHAnsi"/>
          <w:sz w:val="24"/>
          <w:szCs w:val="24"/>
        </w:rPr>
      </w:pPr>
      <w:r>
        <w:rPr>
          <w:rFonts w:cstheme="minorHAnsi"/>
          <w:sz w:val="24"/>
          <w:szCs w:val="24"/>
        </w:rPr>
        <w:t xml:space="preserve">покрене Форум театар; </w:t>
      </w:r>
    </w:p>
    <w:p w:rsidR="004C33A7" w:rsidRDefault="004C33A7" w:rsidP="004C33A7">
      <w:pPr>
        <w:pStyle w:val="ListParagraph"/>
        <w:numPr>
          <w:ilvl w:val="0"/>
          <w:numId w:val="3"/>
        </w:numPr>
        <w:spacing w:line="360" w:lineRule="auto"/>
        <w:jc w:val="both"/>
        <w:rPr>
          <w:rFonts w:cstheme="minorHAnsi"/>
          <w:sz w:val="24"/>
          <w:szCs w:val="24"/>
        </w:rPr>
      </w:pPr>
      <w:r>
        <w:rPr>
          <w:rFonts w:cstheme="minorHAnsi"/>
          <w:sz w:val="24"/>
          <w:szCs w:val="24"/>
        </w:rPr>
        <w:t>организује израду плаката, брошура, флајера од стране ученика/ученица;</w:t>
      </w:r>
    </w:p>
    <w:p w:rsidR="004C33A7" w:rsidRDefault="004C33A7" w:rsidP="004C33A7">
      <w:pPr>
        <w:spacing w:line="360" w:lineRule="auto"/>
        <w:ind w:firstLine="720"/>
        <w:jc w:val="both"/>
        <w:rPr>
          <w:rFonts w:cstheme="minorHAnsi"/>
          <w:sz w:val="24"/>
          <w:szCs w:val="24"/>
        </w:rPr>
      </w:pPr>
      <w:r>
        <w:rPr>
          <w:rFonts w:cstheme="minorHAnsi"/>
          <w:sz w:val="24"/>
          <w:szCs w:val="24"/>
        </w:rPr>
        <w:t xml:space="preserve">Приликом реализације превентивних активности важно је да у њима учествују наставници, стручни сарадници, директор, родитељи/законски заступници детета, ученици, али и сви они које школа препознаје као значајне партнере/ресурсе. Координацију планирања и реализације превентивних активности треба да спроводи Тим </w:t>
      </w:r>
      <w:r>
        <w:rPr>
          <w:rFonts w:cstheme="minorHAnsi"/>
          <w:sz w:val="24"/>
          <w:szCs w:val="24"/>
        </w:rPr>
        <w:lastRenderedPageBreak/>
        <w:t xml:space="preserve">за заштиту ученика од дискриминације, насиља, злостављања и занемаривања. Поменуте активности треба да су специфичне за тему, конкретизоване и да су саставни део Годишњег програма заштите од насиља, злостављања и занемаривања. Школа може да спроведе и анкету/истраживање како би снимила почетно стање у смислу информисаности о теми код ученика, родитеља и наставника. </w:t>
      </w:r>
    </w:p>
    <w:p w:rsidR="004C33A7" w:rsidRDefault="004C33A7" w:rsidP="004C33A7">
      <w:pPr>
        <w:spacing w:line="360" w:lineRule="auto"/>
        <w:ind w:firstLine="360"/>
        <w:jc w:val="both"/>
        <w:rPr>
          <w:rFonts w:cstheme="minorHAnsi"/>
          <w:sz w:val="24"/>
          <w:szCs w:val="24"/>
        </w:rPr>
      </w:pPr>
      <w:r>
        <w:rPr>
          <w:rFonts w:cstheme="minorHAnsi"/>
          <w:sz w:val="24"/>
          <w:szCs w:val="24"/>
        </w:rPr>
        <w:t xml:space="preserve">Приликом реализације превентивних активности важно је обухватити следеће теме: </w:t>
      </w:r>
    </w:p>
    <w:p w:rsidR="004C33A7" w:rsidRDefault="004C33A7" w:rsidP="004C33A7">
      <w:pPr>
        <w:pStyle w:val="ListParagraph"/>
        <w:numPr>
          <w:ilvl w:val="0"/>
          <w:numId w:val="4"/>
        </w:numPr>
        <w:spacing w:line="360" w:lineRule="auto"/>
        <w:jc w:val="both"/>
        <w:rPr>
          <w:rFonts w:cstheme="minorHAnsi"/>
          <w:sz w:val="24"/>
          <w:szCs w:val="24"/>
        </w:rPr>
      </w:pPr>
      <w:r>
        <w:rPr>
          <w:rFonts w:cstheme="minorHAnsi"/>
          <w:sz w:val="24"/>
          <w:szCs w:val="24"/>
        </w:rPr>
        <w:t>Шта је трговина људимa?</w:t>
      </w:r>
    </w:p>
    <w:p w:rsidR="004C33A7" w:rsidRDefault="004C33A7" w:rsidP="004C33A7">
      <w:pPr>
        <w:pStyle w:val="ListParagraph"/>
        <w:numPr>
          <w:ilvl w:val="0"/>
          <w:numId w:val="4"/>
        </w:numPr>
        <w:spacing w:line="360" w:lineRule="auto"/>
        <w:jc w:val="both"/>
        <w:rPr>
          <w:rFonts w:cstheme="minorHAnsi"/>
          <w:sz w:val="24"/>
          <w:szCs w:val="24"/>
        </w:rPr>
      </w:pPr>
      <w:r>
        <w:rPr>
          <w:rFonts w:cstheme="minorHAnsi"/>
          <w:sz w:val="24"/>
          <w:szCs w:val="24"/>
        </w:rPr>
        <w:t xml:space="preserve"> Облици трговине људима; </w:t>
      </w:r>
    </w:p>
    <w:p w:rsidR="004C33A7" w:rsidRDefault="004C33A7" w:rsidP="004C33A7">
      <w:pPr>
        <w:pStyle w:val="ListParagraph"/>
        <w:numPr>
          <w:ilvl w:val="0"/>
          <w:numId w:val="4"/>
        </w:numPr>
        <w:spacing w:line="360" w:lineRule="auto"/>
        <w:jc w:val="both"/>
        <w:rPr>
          <w:rFonts w:cstheme="minorHAnsi"/>
          <w:sz w:val="24"/>
          <w:szCs w:val="24"/>
        </w:rPr>
      </w:pPr>
      <w:r>
        <w:rPr>
          <w:rFonts w:cstheme="minorHAnsi"/>
          <w:sz w:val="24"/>
          <w:szCs w:val="24"/>
        </w:rPr>
        <w:t xml:space="preserve">Ко су жртве трговине људима, ко су трговци? </w:t>
      </w:r>
    </w:p>
    <w:p w:rsidR="004C33A7" w:rsidRDefault="004C33A7" w:rsidP="004C33A7">
      <w:pPr>
        <w:pStyle w:val="ListParagraph"/>
        <w:numPr>
          <w:ilvl w:val="0"/>
          <w:numId w:val="4"/>
        </w:numPr>
        <w:spacing w:line="360" w:lineRule="auto"/>
        <w:jc w:val="both"/>
        <w:rPr>
          <w:rFonts w:cstheme="minorHAnsi"/>
          <w:sz w:val="24"/>
          <w:szCs w:val="24"/>
        </w:rPr>
      </w:pPr>
      <w:r>
        <w:rPr>
          <w:rFonts w:cstheme="minorHAnsi"/>
          <w:sz w:val="24"/>
          <w:szCs w:val="24"/>
        </w:rPr>
        <w:t xml:space="preserve">Фактори рањивости; </w:t>
      </w:r>
    </w:p>
    <w:p w:rsidR="004C33A7" w:rsidRDefault="004C33A7" w:rsidP="004C33A7">
      <w:pPr>
        <w:pStyle w:val="ListParagraph"/>
        <w:numPr>
          <w:ilvl w:val="0"/>
          <w:numId w:val="4"/>
        </w:numPr>
        <w:spacing w:line="360" w:lineRule="auto"/>
        <w:jc w:val="both"/>
        <w:rPr>
          <w:rFonts w:cstheme="minorHAnsi"/>
          <w:sz w:val="24"/>
          <w:szCs w:val="24"/>
        </w:rPr>
      </w:pPr>
      <w:r>
        <w:rPr>
          <w:rFonts w:cstheme="minorHAnsi"/>
          <w:sz w:val="24"/>
          <w:szCs w:val="24"/>
        </w:rPr>
        <w:t xml:space="preserve">Митови о трговини људима; </w:t>
      </w:r>
    </w:p>
    <w:p w:rsidR="004C33A7" w:rsidRDefault="004C33A7" w:rsidP="004C33A7">
      <w:pPr>
        <w:pStyle w:val="ListParagraph"/>
        <w:numPr>
          <w:ilvl w:val="0"/>
          <w:numId w:val="4"/>
        </w:numPr>
        <w:spacing w:line="360" w:lineRule="auto"/>
        <w:jc w:val="both"/>
        <w:rPr>
          <w:rFonts w:cstheme="minorHAnsi"/>
          <w:sz w:val="24"/>
          <w:szCs w:val="24"/>
        </w:rPr>
      </w:pPr>
      <w:r>
        <w:rPr>
          <w:rFonts w:cstheme="minorHAnsi"/>
          <w:sz w:val="24"/>
          <w:szCs w:val="24"/>
        </w:rPr>
        <w:t xml:space="preserve">Последице трговине људима; </w:t>
      </w:r>
    </w:p>
    <w:p w:rsidR="004C33A7" w:rsidRDefault="004C33A7" w:rsidP="004C33A7">
      <w:pPr>
        <w:pStyle w:val="ListParagraph"/>
        <w:numPr>
          <w:ilvl w:val="0"/>
          <w:numId w:val="4"/>
        </w:numPr>
        <w:spacing w:line="360" w:lineRule="auto"/>
        <w:jc w:val="both"/>
        <w:rPr>
          <w:rFonts w:cstheme="minorHAnsi"/>
          <w:sz w:val="24"/>
          <w:szCs w:val="24"/>
        </w:rPr>
      </w:pPr>
      <w:r>
        <w:rPr>
          <w:rFonts w:cstheme="minorHAnsi"/>
          <w:sz w:val="24"/>
          <w:szCs w:val="24"/>
        </w:rPr>
        <w:t>Мрежа подршке - коме се обратити када имамо сазнања о трговини људима?</w:t>
      </w:r>
    </w:p>
    <w:p w:rsidR="004C33A7" w:rsidRDefault="004C33A7" w:rsidP="004C33A7">
      <w:pPr>
        <w:pStyle w:val="ListParagraph"/>
        <w:numPr>
          <w:ilvl w:val="0"/>
          <w:numId w:val="4"/>
        </w:numPr>
        <w:spacing w:line="360" w:lineRule="auto"/>
        <w:jc w:val="both"/>
        <w:rPr>
          <w:rFonts w:cstheme="minorHAnsi"/>
          <w:sz w:val="24"/>
          <w:szCs w:val="24"/>
        </w:rPr>
      </w:pPr>
      <w:r>
        <w:rPr>
          <w:rFonts w:cstheme="minorHAnsi"/>
          <w:sz w:val="24"/>
          <w:szCs w:val="24"/>
        </w:rPr>
        <w:t xml:space="preserve"> На који начин се заштити од тровине људима-безбедна понашања у различитим ситуацима (путовање, упознавање непознатих особа, огласи за посао и др)? </w:t>
      </w:r>
    </w:p>
    <w:p w:rsidR="004C33A7" w:rsidRDefault="004C33A7" w:rsidP="004C33A7">
      <w:pPr>
        <w:spacing w:line="360" w:lineRule="auto"/>
        <w:ind w:firstLine="360"/>
        <w:jc w:val="both"/>
        <w:rPr>
          <w:rFonts w:cstheme="minorHAnsi"/>
          <w:sz w:val="24"/>
          <w:szCs w:val="24"/>
        </w:rPr>
      </w:pPr>
      <w:r>
        <w:rPr>
          <w:rFonts w:cstheme="minorHAnsi"/>
          <w:sz w:val="24"/>
          <w:szCs w:val="24"/>
        </w:rPr>
        <w:t xml:space="preserve">Важно је обезбедити да сви запослени у школама тј. установама образовања у всапитања, родитељи и ученици буду упознати са својом улогом када је реч о трговини људима, превентивним активностима ипостојањем </w:t>
      </w:r>
      <w:r>
        <w:rPr>
          <w:rFonts w:cstheme="minorHAnsi"/>
          <w:i/>
          <w:sz w:val="24"/>
          <w:szCs w:val="24"/>
          <w:u w:val="single"/>
        </w:rPr>
        <w:t>Листе индикатора за прелиминарну идентификацију ученика који су потенцијалне жртве трговине људима</w:t>
      </w:r>
      <w:r>
        <w:rPr>
          <w:rFonts w:cstheme="minorHAnsi"/>
          <w:sz w:val="24"/>
          <w:szCs w:val="24"/>
        </w:rPr>
        <w:t xml:space="preserve"> . Неопходно је да чланови Тима за заштиту од дискриминације, насиља, злостављања и занемаривања буду подржани за примену ревидиране Листе индикатора и реализацију активности у циљу превенције свих облика насиља и ризичног понашања ученика од стране управе школе, колега и родитеља.</w:t>
      </w:r>
    </w:p>
    <w:p w:rsidR="004C33A7" w:rsidRDefault="004C33A7" w:rsidP="004C33A7">
      <w:pPr>
        <w:tabs>
          <w:tab w:val="left" w:pos="1260"/>
        </w:tabs>
        <w:spacing w:line="360" w:lineRule="auto"/>
        <w:jc w:val="center"/>
        <w:rPr>
          <w:rFonts w:cstheme="minorHAnsi"/>
          <w:i/>
          <w:sz w:val="24"/>
          <w:szCs w:val="24"/>
        </w:rPr>
      </w:pPr>
      <w:r>
        <w:rPr>
          <w:rFonts w:cstheme="minorHAnsi"/>
          <w:b/>
          <w:i/>
          <w:sz w:val="24"/>
          <w:szCs w:val="24"/>
        </w:rPr>
        <w:t>ИНТЕРВЕНЦИЈА</w:t>
      </w:r>
      <w:r>
        <w:rPr>
          <w:rFonts w:cstheme="minorHAnsi"/>
          <w:i/>
          <w:sz w:val="24"/>
          <w:szCs w:val="24"/>
        </w:rPr>
        <w:t>: УЛОГА ШКОЛА У ПРЕЛИМИНАРНОЈ ИДЕНТИФИКАЦИЈИ УЧЕНИКА КОЈИ СУ ПОТЕНЦИЈАЛНЕ ЖРТВЕ ТРГОВИНЕ ЉУДИМА</w:t>
      </w:r>
    </w:p>
    <w:p w:rsidR="004C33A7" w:rsidRDefault="004C33A7" w:rsidP="004C33A7">
      <w:pPr>
        <w:tabs>
          <w:tab w:val="left" w:pos="1260"/>
        </w:tabs>
        <w:spacing w:line="360" w:lineRule="auto"/>
        <w:jc w:val="both"/>
        <w:rPr>
          <w:rFonts w:cstheme="minorHAnsi"/>
          <w:sz w:val="24"/>
          <w:szCs w:val="24"/>
        </w:rPr>
      </w:pPr>
      <w:r>
        <w:rPr>
          <w:rFonts w:cstheme="minorHAnsi"/>
          <w:sz w:val="24"/>
          <w:szCs w:val="24"/>
        </w:rPr>
        <w:tab/>
        <w:t xml:space="preserve">Школе као установе образовања и васпитања имају значајну улогу у процесу прелиминарне идентификације жртава трговине људима. Прелиминарна идентификација се односи на процену постојања ризика да је ученик/ца жртва трговине и односи се на пријаву сумње или ризика на могућу трговину људима. Прелиминарна идентификација омогућава покретање поступка формалне идентификације коју врши Центар за заштиту </w:t>
      </w:r>
      <w:r>
        <w:rPr>
          <w:rFonts w:cstheme="minorHAnsi"/>
          <w:sz w:val="24"/>
          <w:szCs w:val="24"/>
        </w:rPr>
        <w:lastRenderedPageBreak/>
        <w:t>жртава трговине људима. Дакле, установе образовања и васпитања имају улогу у процес прелиминарне идентификације жртава трговине људима, а Центар за заштиту жртава трговине људима врши процес формале индетификације жртава трговине људима.</w:t>
      </w:r>
    </w:p>
    <w:p w:rsidR="004C33A7" w:rsidRDefault="004C33A7" w:rsidP="004C33A7">
      <w:pPr>
        <w:tabs>
          <w:tab w:val="left" w:pos="1260"/>
        </w:tabs>
        <w:spacing w:line="360" w:lineRule="auto"/>
        <w:jc w:val="center"/>
        <w:rPr>
          <w:rFonts w:cstheme="minorHAnsi"/>
          <w:b/>
          <w:i/>
          <w:sz w:val="24"/>
          <w:szCs w:val="24"/>
        </w:rPr>
      </w:pPr>
      <w:r>
        <w:rPr>
          <w:rFonts w:cstheme="minorHAnsi"/>
          <w:b/>
          <w:i/>
          <w:sz w:val="24"/>
          <w:szCs w:val="24"/>
        </w:rPr>
        <w:t>ПОСТУПАЊЕ УСТАНОВА ОБРАЗОВАЊА И ВАСПИТАЊА У СИТУАЦИЈАМА СУМЊЕ ИЛИ САЗНАЊА ДА ЈЕ УЧЕНИК УКЉУЧЕН У БИЛО КОЈИ ОБЛИК ТРГОВИНЕ ЉУДИМА</w:t>
      </w:r>
    </w:p>
    <w:p w:rsidR="004C33A7" w:rsidRDefault="004C33A7" w:rsidP="004C33A7">
      <w:pPr>
        <w:tabs>
          <w:tab w:val="left" w:pos="1260"/>
        </w:tabs>
        <w:spacing w:line="360" w:lineRule="auto"/>
        <w:jc w:val="both"/>
        <w:rPr>
          <w:rFonts w:cstheme="minorHAnsi"/>
          <w:b/>
          <w:sz w:val="24"/>
          <w:szCs w:val="24"/>
        </w:rPr>
      </w:pPr>
      <w:r>
        <w:rPr>
          <w:rFonts w:cstheme="minorHAnsi"/>
          <w:sz w:val="24"/>
          <w:szCs w:val="24"/>
        </w:rPr>
        <w:tab/>
        <w:t xml:space="preserve">Уколико постоји сумња или сазнање да је ученик укључен у било који облик трговине људима, школа је дужна да реагује у складу </w:t>
      </w:r>
      <w:r>
        <w:rPr>
          <w:rFonts w:cstheme="minorHAnsi"/>
          <w:i/>
          <w:sz w:val="24"/>
          <w:szCs w:val="24"/>
          <w:u w:val="single"/>
        </w:rPr>
        <w:t>Правилником о протоколу поступања у установи у одговору на насиље, злостављање и занемаривање</w:t>
      </w:r>
      <w:r>
        <w:rPr>
          <w:rFonts w:cstheme="minorHAnsi"/>
          <w:sz w:val="24"/>
          <w:szCs w:val="24"/>
        </w:rPr>
        <w:t xml:space="preserve"> . Приликом процењивања ситуације важно је применити ревидирану </w:t>
      </w:r>
      <w:r>
        <w:rPr>
          <w:rFonts w:cstheme="minorHAnsi"/>
          <w:i/>
          <w:sz w:val="24"/>
          <w:szCs w:val="24"/>
          <w:u w:val="single"/>
        </w:rPr>
        <w:t>Листу индикатора за прелиминарну идентификацију ученика који су потенцијалне жртве трговине људима</w:t>
      </w:r>
      <w:r>
        <w:rPr>
          <w:rFonts w:cstheme="minorHAnsi"/>
          <w:sz w:val="24"/>
          <w:szCs w:val="24"/>
        </w:rPr>
        <w:t xml:space="preserve">, која вам може послужити као помоћно средство приликом поступања и предузимања даљих активности. Приликом примене листе индикатора, потребно је означити индикаторе за које се процени да се односе на ученика/цу и предузети даље мере и активности у складу са поменутим Правилником. </w:t>
      </w:r>
      <w:r>
        <w:rPr>
          <w:rFonts w:cstheme="minorHAnsi"/>
          <w:b/>
          <w:sz w:val="24"/>
          <w:szCs w:val="24"/>
        </w:rPr>
        <w:t>У складу са Правилником, директор установе је у обавези да, уколико постоји сумња или сазнање да је ученик укључен у било који облик трговине људима, о томе обавести службу надлежну за идентификацију и подршку жртава трговине људима, односно Центар за заштиту жртава трговине људима, надлежни центар за социјални рад и полицију. О ситуацији и предузетим активностима установа образовања и васпитања обавештава Министарство просвете, науку и технолошког развоја, односно надлежну школску управу.</w:t>
      </w:r>
    </w:p>
    <w:p w:rsidR="004C33A7" w:rsidRDefault="004C33A7" w:rsidP="004C33A7">
      <w:pPr>
        <w:tabs>
          <w:tab w:val="left" w:pos="1260"/>
        </w:tabs>
        <w:spacing w:line="360" w:lineRule="auto"/>
        <w:jc w:val="both"/>
        <w:rPr>
          <w:rFonts w:cstheme="minorHAnsi"/>
          <w:sz w:val="24"/>
          <w:szCs w:val="24"/>
        </w:rPr>
      </w:pPr>
      <w:r>
        <w:rPr>
          <w:rFonts w:cstheme="minorHAnsi"/>
          <w:sz w:val="24"/>
          <w:szCs w:val="24"/>
        </w:rPr>
        <w:t xml:space="preserve">Смернице за примену листе индикатора и за даље поступање: </w:t>
      </w:r>
    </w:p>
    <w:p w:rsidR="004C33A7" w:rsidRDefault="004C33A7" w:rsidP="004C33A7">
      <w:pPr>
        <w:pStyle w:val="ListParagraph"/>
        <w:numPr>
          <w:ilvl w:val="0"/>
          <w:numId w:val="5"/>
        </w:numPr>
        <w:tabs>
          <w:tab w:val="left" w:pos="1260"/>
        </w:tabs>
        <w:spacing w:line="360" w:lineRule="auto"/>
        <w:jc w:val="both"/>
        <w:rPr>
          <w:rFonts w:cstheme="minorHAnsi"/>
          <w:sz w:val="24"/>
          <w:szCs w:val="24"/>
        </w:rPr>
      </w:pPr>
      <w:r>
        <w:rPr>
          <w:rFonts w:cstheme="minorHAnsi"/>
          <w:sz w:val="24"/>
          <w:szCs w:val="24"/>
        </w:rPr>
        <w:t>Уколико су идентификовани одређени фактори ризика и/или мањи број слабих индикатора у односу на целокупну листу, потребно је праћење и предузимање мера и активности у оквиру установе у складу са законском регулативом.</w:t>
      </w:r>
    </w:p>
    <w:p w:rsidR="004C33A7" w:rsidRDefault="004C33A7" w:rsidP="004C33A7">
      <w:pPr>
        <w:pStyle w:val="ListParagraph"/>
        <w:numPr>
          <w:ilvl w:val="0"/>
          <w:numId w:val="5"/>
        </w:numPr>
        <w:tabs>
          <w:tab w:val="left" w:pos="1260"/>
        </w:tabs>
        <w:spacing w:line="360" w:lineRule="auto"/>
        <w:jc w:val="both"/>
        <w:rPr>
          <w:rFonts w:cstheme="minorHAnsi"/>
          <w:sz w:val="24"/>
          <w:szCs w:val="24"/>
        </w:rPr>
      </w:pPr>
      <w:r>
        <w:rPr>
          <w:rFonts w:cstheme="minorHAnsi"/>
          <w:sz w:val="24"/>
          <w:szCs w:val="24"/>
        </w:rPr>
        <w:t xml:space="preserve"> Уколико се идентификује најмање три индикатора, без обзира на област и степен интензитета (слаб, умерен и/или јак индикатор), у односу на целокупну листу индикатора, потребне су консултације са Центром за заштиту жртава трговине људима ради предузимања даљих мера и активности. </w:t>
      </w:r>
    </w:p>
    <w:p w:rsidR="004C33A7" w:rsidRDefault="004C33A7" w:rsidP="004C33A7">
      <w:pPr>
        <w:pStyle w:val="ListParagraph"/>
        <w:numPr>
          <w:ilvl w:val="0"/>
          <w:numId w:val="5"/>
        </w:numPr>
        <w:tabs>
          <w:tab w:val="left" w:pos="1260"/>
        </w:tabs>
        <w:spacing w:line="360" w:lineRule="auto"/>
        <w:jc w:val="both"/>
        <w:rPr>
          <w:rFonts w:cstheme="minorHAnsi"/>
          <w:sz w:val="24"/>
          <w:szCs w:val="24"/>
        </w:rPr>
      </w:pPr>
      <w:r>
        <w:rPr>
          <w:rFonts w:cstheme="minorHAnsi"/>
          <w:sz w:val="24"/>
          <w:szCs w:val="24"/>
        </w:rPr>
        <w:t xml:space="preserve">Уколико се идентификује најмање три индикатора у односу на целокупну листу индикатора (без обзира на област) од којих је један јак индикатор (3 – јак </w:t>
      </w:r>
      <w:r>
        <w:rPr>
          <w:rFonts w:cstheme="minorHAnsi"/>
          <w:sz w:val="24"/>
          <w:szCs w:val="24"/>
        </w:rPr>
        <w:lastRenderedPageBreak/>
        <w:t xml:space="preserve">индикатор), потребно је да установа обавести Центар за заштиту жртава трговине људима, надлежни центар за социјални рад и полицију. </w:t>
      </w:r>
    </w:p>
    <w:p w:rsidR="004C33A7" w:rsidRDefault="004C33A7" w:rsidP="004C33A7">
      <w:pPr>
        <w:tabs>
          <w:tab w:val="left" w:pos="1260"/>
        </w:tabs>
        <w:spacing w:line="360" w:lineRule="auto"/>
        <w:jc w:val="both"/>
        <w:rPr>
          <w:rFonts w:cstheme="minorHAnsi"/>
          <w:b/>
          <w:sz w:val="24"/>
          <w:szCs w:val="24"/>
        </w:rPr>
      </w:pPr>
      <w:r>
        <w:rPr>
          <w:rFonts w:cstheme="minorHAnsi"/>
          <w:b/>
          <w:sz w:val="24"/>
          <w:szCs w:val="24"/>
        </w:rPr>
        <w:t xml:space="preserve">*** Приликом пријаве сумње или сазнања о укљученост ученика у ланац трговине људима наведеним надлежним државним органима и институцијама потребно је доставити све неопходне податке (којима располажете или сте их прикупили у конкретном случају), како би благовремено предузели мере из своје надлежности у складу са Закоником о кривичном поступку („Службени гласник РС” бр. 72/2011, 101/2011, 121/2012, 32/2013, 45/2013, 55/2014, 35/2019, 27/2021 - одлука УС и 62/2021 - одлука УС), Законом о социјалној заштити („Службени гласник РС“, бр. 24/2011), Породичним законом („Службени гласник РС“ бр. 18/2005, 72/2011 - др. закон и 6/2015), Законом о заштити података о личности („Службени гласник РС“, бр. 87/2018) и другим позитивноправним прописима релевантим за превенцију и заштиту деце од трговине људима. </w:t>
      </w:r>
    </w:p>
    <w:p w:rsidR="004C33A7" w:rsidRDefault="004C33A7" w:rsidP="004C33A7">
      <w:pPr>
        <w:tabs>
          <w:tab w:val="left" w:pos="1260"/>
        </w:tabs>
        <w:spacing w:line="360" w:lineRule="auto"/>
        <w:jc w:val="both"/>
        <w:rPr>
          <w:rFonts w:cstheme="minorHAnsi"/>
          <w:sz w:val="24"/>
          <w:szCs w:val="24"/>
        </w:rPr>
      </w:pPr>
      <w:r>
        <w:rPr>
          <w:rFonts w:cstheme="minorHAnsi"/>
          <w:b/>
          <w:sz w:val="24"/>
          <w:szCs w:val="24"/>
        </w:rPr>
        <w:t xml:space="preserve">          НАПОМЕНА:</w:t>
      </w:r>
    </w:p>
    <w:p w:rsidR="004C33A7" w:rsidRDefault="004C33A7" w:rsidP="004C33A7">
      <w:pPr>
        <w:tabs>
          <w:tab w:val="left" w:pos="1260"/>
        </w:tabs>
        <w:spacing w:line="360" w:lineRule="auto"/>
        <w:jc w:val="both"/>
        <w:rPr>
          <w:rFonts w:cstheme="minorHAnsi"/>
          <w:sz w:val="24"/>
          <w:szCs w:val="24"/>
        </w:rPr>
      </w:pPr>
      <w:r>
        <w:rPr>
          <w:rFonts w:cstheme="minorHAnsi"/>
          <w:sz w:val="24"/>
          <w:szCs w:val="24"/>
        </w:rPr>
        <w:t xml:space="preserve">          Уколико запослени у установама образовања и васпитања </w:t>
      </w:r>
      <w:r>
        <w:rPr>
          <w:rFonts w:cstheme="minorHAnsi"/>
          <w:b/>
          <w:sz w:val="24"/>
          <w:szCs w:val="24"/>
        </w:rPr>
        <w:t>имају сазнање или сумњу да је ученик укључен у ланац трговине људима,</w:t>
      </w:r>
      <w:r>
        <w:rPr>
          <w:rFonts w:cstheme="minorHAnsi"/>
          <w:sz w:val="24"/>
          <w:szCs w:val="24"/>
        </w:rPr>
        <w:t xml:space="preserve"> поступају са унапред датим смерницама, ситуација се пре свега пријављује Центру за заштиту жртава трговине људима (који врши формалну идентификацију да ли је тај ученик жртва трговине људима или није), надлежном центру за социјални рад и полицији. Уколико се утврди да је реч о трговини људима, Центар за заштиту жртава трговине људима одмах обавештава надлежног јавног тужиоца у Вишем јавном тужилаштву, који руководи предистражном фазом поступка и предузима радње из своје надлежности.</w:t>
      </w:r>
    </w:p>
    <w:p w:rsidR="004C33A7" w:rsidRDefault="004C33A7" w:rsidP="004C33A7">
      <w:pPr>
        <w:tabs>
          <w:tab w:val="left" w:pos="1260"/>
        </w:tabs>
        <w:spacing w:line="360" w:lineRule="auto"/>
        <w:jc w:val="both"/>
        <w:rPr>
          <w:rFonts w:cstheme="minorHAnsi"/>
          <w:sz w:val="24"/>
          <w:szCs w:val="24"/>
        </w:rPr>
      </w:pPr>
      <w:r>
        <w:rPr>
          <w:rFonts w:cstheme="minorHAnsi"/>
          <w:b/>
          <w:sz w:val="24"/>
          <w:szCs w:val="24"/>
        </w:rPr>
        <w:t xml:space="preserve">У случајевима када су живот или здравље детета/ученика непосредно угрожени </w:t>
      </w:r>
      <w:r>
        <w:rPr>
          <w:rFonts w:cstheme="minorHAnsi"/>
          <w:sz w:val="24"/>
          <w:szCs w:val="24"/>
        </w:rPr>
        <w:t xml:space="preserve">или постоји могућност да услед непредузимања хитних мера заштите, могу бити непосредно озбиљно угрожени, било који представник система или грађанин </w:t>
      </w:r>
      <w:r>
        <w:rPr>
          <w:rFonts w:cstheme="minorHAnsi"/>
          <w:sz w:val="24"/>
          <w:szCs w:val="24"/>
          <w:u w:val="single"/>
        </w:rPr>
        <w:t>ОДМАХ обавештава полицију</w:t>
      </w:r>
      <w:r>
        <w:rPr>
          <w:rFonts w:cstheme="minorHAnsi"/>
          <w:sz w:val="24"/>
          <w:szCs w:val="24"/>
        </w:rPr>
        <w:t xml:space="preserve"> која интервенише у циљу пружања безбедносне заштите ученику (и укључује здравствене службе ради указивања хитне медицинске помоћи ученику, надлежни центар за социјални рад, ради пружања породично правне и социјалне заштите и Центар за заштиту жртава трговине људима који ће обавити разговор са учеником чим се процени од стране лекара да је у могућности). Даљи рад се наставља по наредбама или захтевима надлежног тужиоца који руководи процесом. </w:t>
      </w:r>
    </w:p>
    <w:p w:rsidR="004C33A7" w:rsidRDefault="004C33A7" w:rsidP="004C33A7">
      <w:pPr>
        <w:tabs>
          <w:tab w:val="left" w:pos="1260"/>
        </w:tabs>
        <w:spacing w:line="360" w:lineRule="auto"/>
        <w:jc w:val="both"/>
        <w:rPr>
          <w:rFonts w:cstheme="minorHAnsi"/>
          <w:sz w:val="24"/>
          <w:szCs w:val="24"/>
        </w:rPr>
      </w:pPr>
      <w:r>
        <w:rPr>
          <w:rFonts w:cstheme="minorHAnsi"/>
          <w:sz w:val="24"/>
          <w:szCs w:val="24"/>
        </w:rPr>
        <w:lastRenderedPageBreak/>
        <w:t xml:space="preserve">          Важно је имати у виду и то да се у случајевима када ученик није непосредно животно угрожен, сумња или сазнање на трговину људима пријављује пре свега Центру за заштиту жртава трговине људима, надлежном центру за социјални рад и полицији, писменим или усменим путем. Уколико се пријава прво поднесе полицији, она ће пријаву примити и одмах доставити надлежном јавном тужиоцу на поступање.</w:t>
      </w:r>
    </w:p>
    <w:p w:rsidR="004C33A7" w:rsidRDefault="004C33A7" w:rsidP="004C33A7">
      <w:pPr>
        <w:spacing w:after="0" w:line="360" w:lineRule="auto"/>
        <w:ind w:firstLine="708"/>
        <w:jc w:val="center"/>
        <w:rPr>
          <w:rFonts w:ascii="Calibri" w:eastAsia="Times New Roman" w:hAnsi="Calibri" w:cs="Times New Roman"/>
          <w:b/>
          <w:i/>
          <w:sz w:val="24"/>
          <w:szCs w:val="24"/>
          <w:lang w:val="sr-Cyrl-CS" w:eastAsia="sr-Cyrl-CS"/>
        </w:rPr>
      </w:pPr>
      <w:r>
        <w:rPr>
          <w:rFonts w:ascii="Calibri" w:eastAsia="Times New Roman" w:hAnsi="Calibri" w:cs="Times New Roman"/>
          <w:b/>
          <w:i/>
          <w:sz w:val="24"/>
          <w:szCs w:val="24"/>
          <w:lang w:val="sr-Cyrl-CS" w:eastAsia="sr-Cyrl-CS"/>
        </w:rPr>
        <w:t>ОСНОВНИ ПРИНЦИПИ И ЦИЉЕВИ ПРОГРАМА</w:t>
      </w:r>
    </w:p>
    <w:p w:rsidR="004C33A7" w:rsidRDefault="004C33A7" w:rsidP="004C33A7">
      <w:pPr>
        <w:spacing w:after="0" w:line="360" w:lineRule="auto"/>
        <w:ind w:firstLine="708"/>
        <w:jc w:val="both"/>
        <w:rPr>
          <w:rFonts w:ascii="Calibri" w:eastAsia="Times New Roman" w:hAnsi="Calibri" w:cs="Times New Roman"/>
          <w:sz w:val="24"/>
          <w:szCs w:val="24"/>
          <w:lang w:val="sr-Cyrl-CS" w:eastAsia="sr-Cyrl-CS"/>
        </w:rPr>
      </w:pPr>
      <w:r>
        <w:rPr>
          <w:rFonts w:ascii="Calibri" w:eastAsia="Times New Roman" w:hAnsi="Calibri" w:cs="Times New Roman"/>
          <w:b/>
          <w:i/>
          <w:sz w:val="24"/>
          <w:szCs w:val="24"/>
          <w:lang w:val="sr-Cyrl-CS" w:eastAsia="sr-Cyrl-CS"/>
        </w:rPr>
        <w:t>Основни принципи</w:t>
      </w:r>
      <w:r>
        <w:rPr>
          <w:rFonts w:ascii="Calibri" w:eastAsia="Times New Roman" w:hAnsi="Calibri" w:cs="Times New Roman"/>
          <w:sz w:val="24"/>
          <w:szCs w:val="24"/>
          <w:lang w:val="sr-Cyrl-CS" w:eastAsia="sr-Cyrl-CS"/>
        </w:rPr>
        <w:t xml:space="preserve"> на којима се заснива Програм заштите ученика од насиља, злостављања и занемаривања у Основној школи „Светозар Марковић“, а у складу са Посебним протоколом, су право на живот и развој, најбољи интерес ученика, недискриминација и учешће самих ученика у Програму. Учешће ученика обезбедиће се тако, што ће они благовремено и континуирано добијати сва потребна обавештења, што ће им се пружити могућност да изразе своје мишљење у свим фазама процеса заштите и то на начин који одговара њиховом узрасту и разумевању ситуације.  </w:t>
      </w:r>
    </w:p>
    <w:p w:rsidR="004C33A7" w:rsidRDefault="004C33A7" w:rsidP="004C33A7">
      <w:pPr>
        <w:spacing w:after="0" w:line="360" w:lineRule="auto"/>
        <w:ind w:firstLine="708"/>
        <w:jc w:val="both"/>
        <w:rPr>
          <w:rFonts w:ascii="Calibri" w:eastAsia="Times New Roman" w:hAnsi="Calibri" w:cs="Times New Roman"/>
          <w:sz w:val="24"/>
          <w:szCs w:val="24"/>
          <w:lang w:val="sr-Cyrl-CS" w:eastAsia="sr-Cyrl-CS"/>
        </w:rPr>
      </w:pPr>
      <w:r>
        <w:rPr>
          <w:rFonts w:ascii="Calibri" w:eastAsia="Times New Roman" w:hAnsi="Calibri" w:cs="Times New Roman"/>
          <w:b/>
          <w:i/>
          <w:sz w:val="24"/>
          <w:szCs w:val="24"/>
          <w:lang w:val="sr-Cyrl-CS" w:eastAsia="sr-Cyrl-CS"/>
        </w:rPr>
        <w:t>Циљеви програма</w:t>
      </w:r>
      <w:r>
        <w:rPr>
          <w:rFonts w:ascii="Calibri" w:eastAsia="Times New Roman" w:hAnsi="Calibri" w:cs="Times New Roman"/>
          <w:sz w:val="24"/>
          <w:szCs w:val="24"/>
          <w:lang w:val="sr-Cyrl-CS" w:eastAsia="sr-Cyrl-CS"/>
        </w:rPr>
        <w:t xml:space="preserve"> су усмерени на превентивно деловање (стварање безбедне средине за живот и рад ученика) и интервентно деловање (у ситуацијама кад дође до насиља и злостављања).  </w:t>
      </w:r>
    </w:p>
    <w:p w:rsidR="004C33A7" w:rsidRDefault="004C33A7" w:rsidP="004C33A7">
      <w:pPr>
        <w:spacing w:after="0" w:line="360" w:lineRule="auto"/>
        <w:ind w:firstLine="708"/>
        <w:jc w:val="both"/>
        <w:rPr>
          <w:rFonts w:ascii="Calibri" w:eastAsia="Times New Roman" w:hAnsi="Calibri" w:cs="Times New Roman"/>
          <w:sz w:val="24"/>
          <w:szCs w:val="24"/>
          <w:lang w:val="sr-Cyrl-CS" w:eastAsia="sr-Cyrl-CS"/>
        </w:rPr>
      </w:pPr>
      <w:r>
        <w:rPr>
          <w:rFonts w:ascii="Calibri" w:eastAsia="Times New Roman" w:hAnsi="Calibri" w:cs="Times New Roman"/>
          <w:b/>
          <w:sz w:val="24"/>
          <w:szCs w:val="24"/>
          <w:lang w:val="sr-Cyrl-CS" w:eastAsia="sr-Cyrl-CS"/>
        </w:rPr>
        <w:t>Циљеви превентивног</w:t>
      </w:r>
      <w:r>
        <w:rPr>
          <w:rFonts w:ascii="Calibri" w:eastAsia="Times New Roman" w:hAnsi="Calibri" w:cs="Times New Roman"/>
          <w:sz w:val="24"/>
          <w:szCs w:val="24"/>
          <w:lang w:val="sr-Cyrl-CS" w:eastAsia="sr-Cyrl-CS"/>
        </w:rPr>
        <w:t xml:space="preserve"> деловања су: 1. Стварање и неговање климе прихватања, толеранције и уважавања; 2. Укључивање ученика, свих запослених, родитеља и локалне заједнице у спровођење превентивних активности; 3. Подизање нивоа свести свих учесника у образовном процесу и њиховог умећа за препознавање насиља, злостављања и занемаривања; 4. Информисање свих укључених у рад школе о процедурама и поступцима за заштиту од насиља и реаговање у ситуацијама насиља.  </w:t>
      </w:r>
    </w:p>
    <w:p w:rsidR="004C33A7" w:rsidRDefault="004C33A7" w:rsidP="004C33A7">
      <w:pPr>
        <w:spacing w:after="0" w:line="360" w:lineRule="auto"/>
        <w:ind w:firstLine="708"/>
        <w:jc w:val="both"/>
        <w:rPr>
          <w:rFonts w:ascii="Calibri" w:eastAsia="Times New Roman" w:hAnsi="Calibri" w:cs="Times New Roman"/>
          <w:sz w:val="24"/>
          <w:szCs w:val="24"/>
          <w:lang w:val="sr-Cyrl-CS" w:eastAsia="sr-Cyrl-CS"/>
        </w:rPr>
      </w:pPr>
      <w:r>
        <w:rPr>
          <w:rFonts w:ascii="Calibri" w:eastAsia="Times New Roman" w:hAnsi="Calibri" w:cs="Times New Roman"/>
          <w:b/>
          <w:sz w:val="24"/>
          <w:szCs w:val="24"/>
          <w:lang w:val="sr-Cyrl-CS" w:eastAsia="sr-Cyrl-CS"/>
        </w:rPr>
        <w:t>Циљеви интервентног</w:t>
      </w:r>
      <w:r>
        <w:rPr>
          <w:rFonts w:ascii="Calibri" w:eastAsia="Times New Roman" w:hAnsi="Calibri" w:cs="Times New Roman"/>
          <w:sz w:val="24"/>
          <w:szCs w:val="24"/>
          <w:lang w:val="sr-Cyrl-CS" w:eastAsia="sr-Cyrl-CS"/>
        </w:rPr>
        <w:t xml:space="preserve"> деловања су: 1. Спровођење поступака и процедура у ситуацијама насиља; 2. Успостављање система ефикасне заштите ученика у ситуацијама насиља; 3. Праћење и евидентирање врста и учесталости насиља; 4. Саветодавни рад са ученицима који који су изложени насиљу, који врше насиље и који су посматрачи насиља; 5. Праћење и процењивање ефикасности програма заштите; 6. Отклањање последица насиља и реинтеграција ученика у заједницу вршњака  .  </w:t>
      </w:r>
    </w:p>
    <w:p w:rsidR="004C33A7" w:rsidRDefault="004C33A7" w:rsidP="004C33A7">
      <w:pPr>
        <w:spacing w:after="0" w:line="360" w:lineRule="auto"/>
        <w:ind w:firstLine="708"/>
        <w:jc w:val="both"/>
        <w:rPr>
          <w:rFonts w:ascii="Calibri" w:eastAsia="Times New Roman" w:hAnsi="Calibri" w:cs="Times New Roman"/>
          <w:sz w:val="24"/>
          <w:szCs w:val="24"/>
          <w:lang w:val="sr-Cyrl-CS" w:eastAsia="sr-Cyrl-CS"/>
        </w:rPr>
      </w:pPr>
      <w:r>
        <w:rPr>
          <w:rFonts w:ascii="Calibri" w:eastAsia="Times New Roman" w:hAnsi="Calibri" w:cs="Times New Roman"/>
          <w:sz w:val="24"/>
          <w:szCs w:val="24"/>
          <w:lang w:val="sr-Cyrl-CS" w:eastAsia="sr-Cyrl-CS"/>
        </w:rPr>
        <w:t xml:space="preserve">Ефикасна реализација планираних циљева и активности, задатак је чланова Тима за заштиту ученика од насиља, злостављања и занемаривања, именованих од стране директора школе.   </w:t>
      </w:r>
    </w:p>
    <w:p w:rsidR="004C33A7" w:rsidRDefault="004C33A7" w:rsidP="004C33A7">
      <w:pPr>
        <w:spacing w:after="0" w:line="360" w:lineRule="auto"/>
        <w:ind w:firstLine="708"/>
        <w:jc w:val="both"/>
        <w:rPr>
          <w:rFonts w:ascii="Calibri" w:eastAsia="Times New Roman" w:hAnsi="Calibri" w:cs="Times New Roman"/>
          <w:sz w:val="24"/>
          <w:szCs w:val="24"/>
          <w:lang w:val="sr-Cyrl-CS" w:eastAsia="sr-Cyrl-CS"/>
        </w:rPr>
      </w:pPr>
    </w:p>
    <w:p w:rsidR="004C33A7" w:rsidRDefault="004C33A7" w:rsidP="004C33A7">
      <w:pPr>
        <w:spacing w:after="0" w:line="360" w:lineRule="auto"/>
        <w:ind w:firstLine="708"/>
        <w:jc w:val="both"/>
        <w:rPr>
          <w:rFonts w:ascii="Calibri" w:eastAsia="Times New Roman" w:hAnsi="Calibri" w:cs="Times New Roman"/>
          <w:b/>
          <w:i/>
          <w:sz w:val="24"/>
          <w:szCs w:val="24"/>
          <w:lang w:val="sr-Cyrl-CS" w:eastAsia="sr-Cyrl-CS"/>
        </w:rPr>
      </w:pPr>
      <w:r>
        <w:rPr>
          <w:rFonts w:ascii="Calibri" w:eastAsia="Times New Roman" w:hAnsi="Calibri" w:cs="Times New Roman"/>
          <w:b/>
          <w:i/>
          <w:sz w:val="24"/>
          <w:szCs w:val="24"/>
          <w:lang w:val="sr-Cyrl-CS" w:eastAsia="sr-Cyrl-CS"/>
        </w:rPr>
        <w:lastRenderedPageBreak/>
        <w:t>ЗАДАЦИ И АКТИВНОСТИ</w:t>
      </w:r>
    </w:p>
    <w:p w:rsidR="004C33A7" w:rsidRDefault="004C33A7" w:rsidP="004C33A7">
      <w:pPr>
        <w:spacing w:after="0" w:line="360" w:lineRule="auto"/>
        <w:ind w:firstLine="708"/>
        <w:jc w:val="both"/>
        <w:rPr>
          <w:rFonts w:ascii="Calibri" w:eastAsia="Times New Roman" w:hAnsi="Calibri" w:cs="Times New Roman"/>
          <w:sz w:val="24"/>
          <w:szCs w:val="24"/>
          <w:lang w:val="sr-Cyrl-CS" w:eastAsia="sr-Cyrl-CS"/>
        </w:rPr>
      </w:pPr>
      <w:r>
        <w:rPr>
          <w:rFonts w:ascii="Calibri" w:eastAsia="Times New Roman" w:hAnsi="Calibri" w:cs="Times New Roman"/>
          <w:b/>
          <w:sz w:val="24"/>
          <w:szCs w:val="24"/>
          <w:lang w:val="sr-Cyrl-CS" w:eastAsia="sr-Cyrl-CS"/>
        </w:rPr>
        <w:t>Задаци и активности</w:t>
      </w:r>
      <w:r>
        <w:rPr>
          <w:rFonts w:ascii="Calibri" w:eastAsia="Times New Roman" w:hAnsi="Calibri" w:cs="Times New Roman"/>
          <w:sz w:val="24"/>
          <w:szCs w:val="24"/>
          <w:lang w:val="sr-Cyrl-CS" w:eastAsia="sr-Cyrl-CS"/>
        </w:rPr>
        <w:t xml:space="preserve"> у области превенције и интервенције приказани су у табели која следи. Такође, шематски су приказани </w:t>
      </w:r>
      <w:r>
        <w:rPr>
          <w:rFonts w:ascii="Calibri" w:eastAsia="Times New Roman" w:hAnsi="Calibri" w:cs="Times New Roman"/>
          <w:b/>
          <w:sz w:val="24"/>
          <w:szCs w:val="24"/>
          <w:lang w:val="sr-Cyrl-CS" w:eastAsia="sr-Cyrl-CS"/>
        </w:rPr>
        <w:t>кораци у процедури</w:t>
      </w:r>
      <w:r>
        <w:rPr>
          <w:rFonts w:ascii="Calibri" w:eastAsia="Times New Roman" w:hAnsi="Calibri" w:cs="Times New Roman"/>
          <w:sz w:val="24"/>
          <w:szCs w:val="24"/>
          <w:lang w:val="sr-Cyrl-CS" w:eastAsia="sr-Cyrl-CS"/>
        </w:rPr>
        <w:t xml:space="preserve"> интервенисања на појаву насиља у школи и то за сва три случаја: насиље међу ученицима, насиље од стране одраслог у школи и насиље од стране одраслог ван школе.</w:t>
      </w:r>
    </w:p>
    <w:p w:rsidR="004C33A7" w:rsidRDefault="004C33A7" w:rsidP="004C33A7">
      <w:pPr>
        <w:spacing w:after="0" w:line="360" w:lineRule="auto"/>
        <w:jc w:val="both"/>
        <w:rPr>
          <w:rFonts w:ascii="Calibri" w:eastAsia="Times New Roman" w:hAnsi="Calibri" w:cs="Times New Roman"/>
          <w:b/>
          <w:i/>
          <w:sz w:val="24"/>
          <w:szCs w:val="24"/>
          <w:lang w:val="ru-RU" w:eastAsia="sr-Cyrl-CS"/>
        </w:rPr>
      </w:pPr>
    </w:p>
    <w:p w:rsidR="004C33A7" w:rsidRDefault="004C33A7" w:rsidP="004C33A7">
      <w:pPr>
        <w:spacing w:after="0" w:line="360" w:lineRule="auto"/>
        <w:ind w:firstLine="708"/>
        <w:jc w:val="both"/>
        <w:rPr>
          <w:rFonts w:ascii="Calibri" w:eastAsia="Times New Roman" w:hAnsi="Calibri" w:cs="Times New Roman"/>
          <w:b/>
          <w:i/>
          <w:sz w:val="24"/>
          <w:szCs w:val="24"/>
          <w:lang w:val="ru-RU" w:eastAsia="sr-Cyrl-CS"/>
        </w:rPr>
      </w:pPr>
      <w:r>
        <w:rPr>
          <w:rFonts w:ascii="Calibri" w:eastAsia="Times New Roman" w:hAnsi="Calibri" w:cs="Times New Roman"/>
          <w:b/>
          <w:i/>
          <w:sz w:val="24"/>
          <w:szCs w:val="24"/>
          <w:lang w:val="ru-RU" w:eastAsia="sr-Cyrl-CS"/>
        </w:rPr>
        <w:t>ПРОЦЕДУРА У ИНТЕРВЕНЦИЈИ</w:t>
      </w:r>
    </w:p>
    <w:p w:rsidR="004C33A7" w:rsidRDefault="004C33A7" w:rsidP="004C33A7">
      <w:pPr>
        <w:spacing w:after="0" w:line="360" w:lineRule="auto"/>
        <w:ind w:firstLine="708"/>
        <w:jc w:val="both"/>
        <w:rPr>
          <w:rFonts w:ascii="Calibri" w:eastAsia="Times New Roman" w:hAnsi="Calibri" w:cs="Times New Roman"/>
          <w:sz w:val="24"/>
          <w:szCs w:val="24"/>
          <w:lang w:val="ru-RU" w:eastAsia="sr-Cyrl-CS"/>
        </w:rPr>
      </w:pPr>
      <w:r>
        <w:rPr>
          <w:rFonts w:ascii="Calibri" w:eastAsia="Times New Roman" w:hAnsi="Calibri" w:cs="Times New Roman"/>
          <w:sz w:val="24"/>
          <w:szCs w:val="24"/>
          <w:lang w:val="ru-RU" w:eastAsia="sr-Cyrl-CS"/>
        </w:rPr>
        <w:t xml:space="preserve">Ближе објашњење </w:t>
      </w:r>
      <w:r>
        <w:rPr>
          <w:rFonts w:ascii="Calibri" w:eastAsia="Times New Roman" w:hAnsi="Calibri" w:cs="Times New Roman"/>
          <w:b/>
          <w:sz w:val="24"/>
          <w:szCs w:val="24"/>
          <w:lang w:val="ru-RU" w:eastAsia="sr-Cyrl-CS"/>
        </w:rPr>
        <w:t>процедуре интервенције</w:t>
      </w:r>
      <w:r>
        <w:rPr>
          <w:rFonts w:ascii="Calibri" w:eastAsia="Times New Roman" w:hAnsi="Calibri" w:cs="Times New Roman"/>
          <w:sz w:val="24"/>
          <w:szCs w:val="24"/>
          <w:lang w:val="ru-RU" w:eastAsia="sr-Cyrl-CS"/>
        </w:rPr>
        <w:t xml:space="preserve"> према редоследу поступака приликом појаве насиља у школи, из угла улога и одговорности:</w:t>
      </w:r>
    </w:p>
    <w:p w:rsidR="004C33A7" w:rsidRDefault="004C33A7" w:rsidP="004C33A7">
      <w:pPr>
        <w:spacing w:after="0" w:line="360" w:lineRule="auto"/>
        <w:ind w:firstLine="708"/>
        <w:jc w:val="both"/>
        <w:rPr>
          <w:rFonts w:ascii="Calibri" w:eastAsia="Times New Roman" w:hAnsi="Calibri" w:cs="Times New Roman"/>
          <w:sz w:val="24"/>
          <w:szCs w:val="24"/>
          <w:lang w:val="ru-RU" w:eastAsia="sr-Cyrl-CS"/>
        </w:rPr>
      </w:pPr>
      <w:r>
        <w:rPr>
          <w:rFonts w:ascii="Calibri" w:eastAsia="Times New Roman" w:hAnsi="Calibri" w:cs="Times New Roman"/>
          <w:sz w:val="24"/>
          <w:szCs w:val="24"/>
          <w:lang w:val="ru-RU" w:eastAsia="sr-Cyrl-CS"/>
        </w:rPr>
        <w:t xml:space="preserve">Процедуре у интервенцији су различите с обзиром на три ситуације – да ли се насиље јавља </w:t>
      </w:r>
      <w:r>
        <w:rPr>
          <w:rFonts w:ascii="Calibri" w:eastAsia="Times New Roman" w:hAnsi="Calibri" w:cs="Times New Roman"/>
          <w:b/>
          <w:sz w:val="24"/>
          <w:szCs w:val="24"/>
          <w:lang w:val="ru-RU" w:eastAsia="sr-Cyrl-CS"/>
        </w:rPr>
        <w:t>међу децом</w:t>
      </w:r>
      <w:r>
        <w:rPr>
          <w:rFonts w:ascii="Calibri" w:eastAsia="Times New Roman" w:hAnsi="Calibri" w:cs="Times New Roman"/>
          <w:sz w:val="24"/>
          <w:szCs w:val="24"/>
          <w:lang w:val="ru-RU" w:eastAsia="sr-Cyrl-CS"/>
        </w:rPr>
        <w:t xml:space="preserve">, од стране </w:t>
      </w:r>
      <w:r>
        <w:rPr>
          <w:rFonts w:ascii="Calibri" w:eastAsia="Times New Roman" w:hAnsi="Calibri" w:cs="Times New Roman"/>
          <w:b/>
          <w:sz w:val="24"/>
          <w:szCs w:val="24"/>
          <w:lang w:val="ru-RU" w:eastAsia="sr-Cyrl-CS"/>
        </w:rPr>
        <w:t>одраслог у школи</w:t>
      </w:r>
      <w:r>
        <w:rPr>
          <w:rFonts w:ascii="Calibri" w:eastAsia="Times New Roman" w:hAnsi="Calibri" w:cs="Times New Roman"/>
          <w:sz w:val="24"/>
          <w:szCs w:val="24"/>
          <w:lang w:val="ru-RU" w:eastAsia="sr-Cyrl-CS"/>
        </w:rPr>
        <w:t xml:space="preserve"> или од стране </w:t>
      </w:r>
      <w:r>
        <w:rPr>
          <w:rFonts w:ascii="Calibri" w:eastAsia="Times New Roman" w:hAnsi="Calibri" w:cs="Times New Roman"/>
          <w:b/>
          <w:sz w:val="24"/>
          <w:szCs w:val="24"/>
          <w:lang w:val="ru-RU" w:eastAsia="sr-Cyrl-CS"/>
        </w:rPr>
        <w:t>одраслог ван школе</w:t>
      </w:r>
      <w:r>
        <w:rPr>
          <w:rFonts w:ascii="Calibri" w:eastAsia="Times New Roman" w:hAnsi="Calibri" w:cs="Times New Roman"/>
          <w:sz w:val="24"/>
          <w:szCs w:val="24"/>
          <w:lang w:val="ru-RU" w:eastAsia="sr-Cyrl-CS"/>
        </w:rPr>
        <w:t>.</w:t>
      </w:r>
    </w:p>
    <w:p w:rsidR="004C33A7" w:rsidRDefault="004C33A7" w:rsidP="004C33A7">
      <w:pPr>
        <w:spacing w:after="0" w:line="360" w:lineRule="auto"/>
        <w:ind w:firstLine="708"/>
        <w:jc w:val="both"/>
        <w:rPr>
          <w:rFonts w:ascii="Calibri" w:eastAsia="Times New Roman" w:hAnsi="Calibri" w:cs="Times New Roman"/>
          <w:sz w:val="24"/>
          <w:szCs w:val="24"/>
          <w:lang w:val="ru-RU" w:eastAsia="sr-Cyrl-CS"/>
        </w:rPr>
      </w:pPr>
      <w:r>
        <w:rPr>
          <w:rFonts w:ascii="Calibri" w:eastAsia="Times New Roman" w:hAnsi="Calibri" w:cs="Times New Roman"/>
          <w:sz w:val="24"/>
          <w:szCs w:val="24"/>
          <w:lang w:val="ru-RU" w:eastAsia="sr-Cyrl-CS"/>
        </w:rPr>
        <w:t>Кораци у интервенцији су обавезујући.</w:t>
      </w:r>
    </w:p>
    <w:p w:rsidR="004C33A7" w:rsidRDefault="004C33A7" w:rsidP="004C33A7">
      <w:pPr>
        <w:numPr>
          <w:ilvl w:val="0"/>
          <w:numId w:val="6"/>
        </w:numPr>
        <w:spacing w:after="0" w:line="360" w:lineRule="auto"/>
        <w:jc w:val="both"/>
        <w:rPr>
          <w:rFonts w:ascii="Calibri" w:eastAsia="Times New Roman" w:hAnsi="Calibri" w:cs="Times New Roman"/>
          <w:sz w:val="24"/>
          <w:szCs w:val="24"/>
          <w:lang w:val="ru-RU" w:eastAsia="sr-Cyrl-CS"/>
        </w:rPr>
      </w:pPr>
      <w:r>
        <w:rPr>
          <w:rFonts w:ascii="Calibri" w:eastAsia="Times New Roman" w:hAnsi="Calibri" w:cs="Times New Roman"/>
          <w:sz w:val="24"/>
          <w:szCs w:val="24"/>
          <w:lang w:val="ru-RU" w:eastAsia="sr-Cyrl-CS"/>
        </w:rPr>
        <w:t xml:space="preserve">Сазнање о насиљу или </w:t>
      </w:r>
      <w:r>
        <w:rPr>
          <w:rFonts w:ascii="Calibri" w:eastAsia="Times New Roman" w:hAnsi="Calibri" w:cs="Times New Roman"/>
          <w:sz w:val="24"/>
          <w:szCs w:val="24"/>
          <w:u w:val="single"/>
          <w:lang w:val="ru-RU" w:eastAsia="sr-Cyrl-CS"/>
        </w:rPr>
        <w:t>откривање насиља</w:t>
      </w:r>
      <w:r>
        <w:rPr>
          <w:rFonts w:ascii="Calibri" w:eastAsia="Times New Roman" w:hAnsi="Calibri" w:cs="Times New Roman"/>
          <w:sz w:val="24"/>
          <w:szCs w:val="24"/>
          <w:lang w:val="ru-RU" w:eastAsia="sr-Cyrl-CS"/>
        </w:rPr>
        <w:t xml:space="preserve"> одвија се непосредним увидом да је насиље у току или посредно, препознавањем спољашњих знакова или поверавањем самог детета или треће особе.</w:t>
      </w:r>
    </w:p>
    <w:p w:rsidR="004C33A7" w:rsidRDefault="004C33A7" w:rsidP="004C33A7">
      <w:pPr>
        <w:numPr>
          <w:ilvl w:val="0"/>
          <w:numId w:val="6"/>
        </w:numPr>
        <w:spacing w:after="0" w:line="360" w:lineRule="auto"/>
        <w:jc w:val="both"/>
        <w:rPr>
          <w:rFonts w:ascii="Calibri" w:eastAsia="Times New Roman" w:hAnsi="Calibri" w:cs="Times New Roman"/>
          <w:sz w:val="24"/>
          <w:szCs w:val="24"/>
          <w:lang w:val="ru-RU" w:eastAsia="sr-Cyrl-CS"/>
        </w:rPr>
      </w:pPr>
      <w:r>
        <w:rPr>
          <w:rFonts w:ascii="Calibri" w:eastAsia="Times New Roman" w:hAnsi="Calibri" w:cs="Times New Roman"/>
          <w:sz w:val="24"/>
          <w:szCs w:val="24"/>
          <w:lang w:val="ru-RU" w:eastAsia="sr-Cyrl-CS"/>
        </w:rPr>
        <w:t xml:space="preserve">Прва реакција треба да буде </w:t>
      </w:r>
      <w:r>
        <w:rPr>
          <w:rFonts w:ascii="Calibri" w:eastAsia="Times New Roman" w:hAnsi="Calibri" w:cs="Times New Roman"/>
          <w:sz w:val="24"/>
          <w:szCs w:val="24"/>
          <w:u w:val="single"/>
          <w:lang w:val="ru-RU" w:eastAsia="sr-Cyrl-CS"/>
        </w:rPr>
        <w:t>заустављање насиља</w:t>
      </w:r>
      <w:r>
        <w:rPr>
          <w:rFonts w:ascii="Calibri" w:eastAsia="Times New Roman" w:hAnsi="Calibri" w:cs="Times New Roman"/>
          <w:sz w:val="24"/>
          <w:szCs w:val="24"/>
          <w:lang w:val="ru-RU" w:eastAsia="sr-Cyrl-CS"/>
        </w:rPr>
        <w:t xml:space="preserve"> и обавештавање о томе надлежне особе: дежурног наставника, чланове Тима, директора или помоћника, одељ.старешину, ПП службу, а који ће даље проценити да ли треба позвати МУП или здравствену службу. </w:t>
      </w:r>
    </w:p>
    <w:p w:rsidR="004C33A7" w:rsidRDefault="004C33A7" w:rsidP="004C33A7">
      <w:pPr>
        <w:numPr>
          <w:ilvl w:val="0"/>
          <w:numId w:val="6"/>
        </w:numPr>
        <w:spacing w:after="0" w:line="360" w:lineRule="auto"/>
        <w:jc w:val="both"/>
        <w:rPr>
          <w:rFonts w:ascii="Calibri" w:eastAsia="Times New Roman" w:hAnsi="Calibri" w:cs="Times New Roman"/>
          <w:sz w:val="24"/>
          <w:szCs w:val="24"/>
          <w:lang w:val="ru-RU" w:eastAsia="sr-Cyrl-CS"/>
        </w:rPr>
      </w:pPr>
      <w:r>
        <w:rPr>
          <w:rFonts w:ascii="Calibri" w:eastAsia="Times New Roman" w:hAnsi="Calibri" w:cs="Times New Roman"/>
          <w:sz w:val="24"/>
          <w:szCs w:val="24"/>
          <w:u w:val="single"/>
          <w:lang w:val="ru-RU" w:eastAsia="sr-Cyrl-CS"/>
        </w:rPr>
        <w:t>Смиривање ситуације</w:t>
      </w:r>
      <w:r>
        <w:rPr>
          <w:rFonts w:ascii="Calibri" w:eastAsia="Times New Roman" w:hAnsi="Calibri" w:cs="Times New Roman"/>
          <w:sz w:val="24"/>
          <w:szCs w:val="24"/>
          <w:lang w:val="ru-RU" w:eastAsia="sr-Cyrl-CS"/>
        </w:rPr>
        <w:t xml:space="preserve"> подразумева удаљавање ученика из ситуације и смањење напетости кроз разговор са актерима. Тај разговор треба да буде умирујући, без спомињања могућих последица и застрашивања.</w:t>
      </w:r>
    </w:p>
    <w:p w:rsidR="004C33A7" w:rsidRDefault="004C33A7" w:rsidP="004C33A7">
      <w:pPr>
        <w:numPr>
          <w:ilvl w:val="0"/>
          <w:numId w:val="6"/>
        </w:numPr>
        <w:spacing w:after="0" w:line="360" w:lineRule="auto"/>
        <w:jc w:val="both"/>
        <w:rPr>
          <w:rFonts w:ascii="Calibri" w:eastAsia="Times New Roman" w:hAnsi="Calibri" w:cs="Times New Roman"/>
          <w:sz w:val="24"/>
          <w:szCs w:val="24"/>
          <w:lang w:val="ru-RU" w:eastAsia="sr-Cyrl-CS"/>
        </w:rPr>
      </w:pPr>
      <w:r>
        <w:rPr>
          <w:rFonts w:ascii="Calibri" w:eastAsia="Times New Roman" w:hAnsi="Calibri" w:cs="Times New Roman"/>
          <w:sz w:val="24"/>
          <w:szCs w:val="24"/>
          <w:u w:val="single"/>
          <w:lang w:val="ru-RU" w:eastAsia="sr-Cyrl-CS"/>
        </w:rPr>
        <w:t>Прикупљање информација</w:t>
      </w:r>
      <w:r>
        <w:rPr>
          <w:rFonts w:ascii="Calibri" w:eastAsia="Times New Roman" w:hAnsi="Calibri" w:cs="Times New Roman"/>
          <w:sz w:val="24"/>
          <w:szCs w:val="24"/>
          <w:lang w:val="ru-RU" w:eastAsia="sr-Cyrl-CS"/>
        </w:rPr>
        <w:t xml:space="preserve"> значи разговор са актерима и другим учесницима у догађају уз вођење записника. Разговор треба да води неко од чланова тима, педагог или психолог, одељенски старешина. (Напомена: У образовно-васпитном систему нема места за истрагу или доказивање злостављања, о постојању сумње се обавештавају надлежне службе.) Посебна пажња треба да буде обраћена на жртву насиља тако што ће јој се омогућити да се осећа безбедно и да нема страх од освете ученика којима ће бити изречене мере. </w:t>
      </w:r>
    </w:p>
    <w:p w:rsidR="004C33A7" w:rsidRDefault="004C33A7" w:rsidP="004C33A7">
      <w:pPr>
        <w:numPr>
          <w:ilvl w:val="0"/>
          <w:numId w:val="6"/>
        </w:numPr>
        <w:spacing w:after="0" w:line="360" w:lineRule="auto"/>
        <w:jc w:val="both"/>
        <w:rPr>
          <w:rFonts w:ascii="Calibri" w:eastAsia="Times New Roman" w:hAnsi="Calibri" w:cs="Times New Roman"/>
          <w:sz w:val="24"/>
          <w:szCs w:val="24"/>
          <w:lang w:val="ru-RU" w:eastAsia="sr-Cyrl-CS"/>
        </w:rPr>
      </w:pPr>
      <w:r>
        <w:rPr>
          <w:rFonts w:ascii="Calibri" w:eastAsia="Times New Roman" w:hAnsi="Calibri" w:cs="Times New Roman"/>
          <w:sz w:val="24"/>
          <w:szCs w:val="24"/>
          <w:lang w:val="ru-RU" w:eastAsia="sr-Cyrl-CS"/>
        </w:rPr>
        <w:t xml:space="preserve">Након тог разговора обављају се </w:t>
      </w:r>
      <w:r>
        <w:rPr>
          <w:rFonts w:ascii="Calibri" w:eastAsia="Times New Roman" w:hAnsi="Calibri" w:cs="Times New Roman"/>
          <w:sz w:val="24"/>
          <w:szCs w:val="24"/>
          <w:u w:val="single"/>
          <w:lang w:val="ru-RU" w:eastAsia="sr-Cyrl-CS"/>
        </w:rPr>
        <w:t>консултације</w:t>
      </w:r>
      <w:r>
        <w:rPr>
          <w:rFonts w:ascii="Calibri" w:eastAsia="Times New Roman" w:hAnsi="Calibri" w:cs="Times New Roman"/>
          <w:sz w:val="24"/>
          <w:szCs w:val="24"/>
          <w:lang w:val="ru-RU" w:eastAsia="sr-Cyrl-CS"/>
        </w:rPr>
        <w:t xml:space="preserve"> у оквиру установе – са колегом, са Тимом за заштиту, са ПП службом, директором, дежурним наставником, при чему </w:t>
      </w:r>
      <w:r>
        <w:rPr>
          <w:rFonts w:ascii="Calibri" w:eastAsia="Times New Roman" w:hAnsi="Calibri" w:cs="Times New Roman"/>
          <w:sz w:val="24"/>
          <w:szCs w:val="24"/>
          <w:lang w:val="ru-RU" w:eastAsia="sr-Cyrl-CS"/>
        </w:rPr>
        <w:lastRenderedPageBreak/>
        <w:t>се анализирају чињенице, процењује ниво ризика и прави план заштите, водећи рачуна о принципу поверљивости и најбољем интересу ученика. Уколико је потребно, обављају се консултације са службама ван установе (Центар за социјални рад, здравствена служба). На основу консултација треба донети одлуку о начину реаговања и праћења и одредити улоге, задатке и одговорности у самом поступању.</w:t>
      </w:r>
    </w:p>
    <w:p w:rsidR="004C33A7" w:rsidRDefault="004C33A7" w:rsidP="004C33A7">
      <w:pPr>
        <w:numPr>
          <w:ilvl w:val="0"/>
          <w:numId w:val="6"/>
        </w:numPr>
        <w:spacing w:after="0" w:line="360" w:lineRule="auto"/>
        <w:jc w:val="both"/>
        <w:rPr>
          <w:rFonts w:ascii="Calibri" w:eastAsia="Times New Roman" w:hAnsi="Calibri" w:cs="Times New Roman"/>
          <w:sz w:val="24"/>
          <w:szCs w:val="24"/>
          <w:lang w:val="ru-RU" w:eastAsia="sr-Cyrl-CS"/>
        </w:rPr>
      </w:pPr>
      <w:r>
        <w:rPr>
          <w:rFonts w:ascii="Calibri" w:eastAsia="Times New Roman" w:hAnsi="Calibri" w:cs="Times New Roman"/>
          <w:sz w:val="24"/>
          <w:szCs w:val="24"/>
          <w:lang w:val="ru-RU" w:eastAsia="sr-Cyrl-CS"/>
        </w:rPr>
        <w:t xml:space="preserve">Након консултација и заузимања става школе о догађају, предузимају се </w:t>
      </w:r>
      <w:r>
        <w:rPr>
          <w:rFonts w:ascii="Calibri" w:eastAsia="Times New Roman" w:hAnsi="Calibri" w:cs="Times New Roman"/>
          <w:sz w:val="24"/>
          <w:szCs w:val="24"/>
          <w:u w:val="single"/>
          <w:lang w:val="ru-RU" w:eastAsia="sr-Cyrl-CS"/>
        </w:rPr>
        <w:t>акције</w:t>
      </w:r>
      <w:r>
        <w:rPr>
          <w:rFonts w:ascii="Calibri" w:eastAsia="Times New Roman" w:hAnsi="Calibri" w:cs="Times New Roman"/>
          <w:sz w:val="24"/>
          <w:szCs w:val="24"/>
          <w:lang w:val="ru-RU" w:eastAsia="sr-Cyrl-CS"/>
        </w:rPr>
        <w:t xml:space="preserve">: </w:t>
      </w:r>
      <w:r>
        <w:rPr>
          <w:rFonts w:ascii="Calibri" w:eastAsia="Times New Roman" w:hAnsi="Calibri" w:cs="Times New Roman"/>
          <w:b/>
          <w:sz w:val="24"/>
          <w:szCs w:val="24"/>
          <w:lang w:val="ru-RU" w:eastAsia="sr-Cyrl-CS"/>
        </w:rPr>
        <w:t>позивају се родитељи</w:t>
      </w:r>
      <w:r>
        <w:rPr>
          <w:rFonts w:ascii="Calibri" w:eastAsia="Times New Roman" w:hAnsi="Calibri" w:cs="Times New Roman"/>
          <w:sz w:val="24"/>
          <w:szCs w:val="24"/>
          <w:lang w:val="ru-RU" w:eastAsia="sr-Cyrl-CS"/>
        </w:rPr>
        <w:t xml:space="preserve"> и информишу о догађају, спроведеним консултацијама, закључцима и предложеним мерама (предочава се законска регулатива, мере заштите ученика, мере даљег васпитног деловања); уколико је потребно, </w:t>
      </w:r>
      <w:r>
        <w:rPr>
          <w:rFonts w:ascii="Calibri" w:eastAsia="Times New Roman" w:hAnsi="Calibri" w:cs="Times New Roman"/>
          <w:b/>
          <w:sz w:val="24"/>
          <w:szCs w:val="24"/>
          <w:lang w:val="ru-RU" w:eastAsia="sr-Cyrl-CS"/>
        </w:rPr>
        <w:t>обавештава се МУП, Центар за социјални рад</w:t>
      </w:r>
      <w:r>
        <w:rPr>
          <w:rFonts w:ascii="Calibri" w:eastAsia="Times New Roman" w:hAnsi="Calibri" w:cs="Times New Roman"/>
          <w:sz w:val="24"/>
          <w:szCs w:val="24"/>
          <w:lang w:val="ru-RU" w:eastAsia="sr-Cyrl-CS"/>
        </w:rPr>
        <w:t xml:space="preserve"> (рок три дана од дана када се насиље десило). Подношење пријаве тим службама треба да буде у усменој и писаној форми, након што је са родитељима обављен разговор (осим ако се нису одазвали позиву или је у најбољем интересу дечије безбедности да родитељи не буду укључени)</w:t>
      </w:r>
    </w:p>
    <w:p w:rsidR="004C33A7" w:rsidRDefault="004C33A7" w:rsidP="004C33A7">
      <w:pPr>
        <w:numPr>
          <w:ilvl w:val="0"/>
          <w:numId w:val="6"/>
        </w:numPr>
        <w:spacing w:after="0" w:line="360" w:lineRule="auto"/>
        <w:jc w:val="both"/>
        <w:rPr>
          <w:rFonts w:ascii="Calibri" w:eastAsia="Times New Roman" w:hAnsi="Calibri" w:cs="Times New Roman"/>
          <w:sz w:val="24"/>
          <w:szCs w:val="24"/>
          <w:lang w:val="ru-RU" w:eastAsia="sr-Cyrl-CS"/>
        </w:rPr>
      </w:pPr>
      <w:r>
        <w:rPr>
          <w:rFonts w:ascii="Calibri" w:eastAsia="Times New Roman" w:hAnsi="Calibri" w:cs="Times New Roman"/>
          <w:sz w:val="24"/>
          <w:szCs w:val="24"/>
          <w:u w:val="single"/>
          <w:lang w:val="ru-RU" w:eastAsia="sr-Cyrl-CS"/>
        </w:rPr>
        <w:t>Праћење ефеката</w:t>
      </w:r>
      <w:r>
        <w:rPr>
          <w:rFonts w:ascii="Calibri" w:eastAsia="Times New Roman" w:hAnsi="Calibri" w:cs="Times New Roman"/>
          <w:sz w:val="24"/>
          <w:szCs w:val="24"/>
          <w:lang w:val="ru-RU" w:eastAsia="sr-Cyrl-CS"/>
        </w:rPr>
        <w:t xml:space="preserve"> предузетих мера врши Тим, водећи рачуна о интеграцији свих актера у заједницу и успостављању односа сарадње и толеранције.</w:t>
      </w:r>
    </w:p>
    <w:p w:rsidR="004C33A7" w:rsidRDefault="004C33A7" w:rsidP="004C33A7">
      <w:pPr>
        <w:spacing w:after="0" w:line="360" w:lineRule="auto"/>
        <w:ind w:firstLine="708"/>
        <w:jc w:val="both"/>
        <w:rPr>
          <w:rFonts w:ascii="Calibri" w:eastAsia="Times New Roman" w:hAnsi="Calibri" w:cs="Times New Roman"/>
          <w:b/>
          <w:i/>
          <w:sz w:val="24"/>
          <w:szCs w:val="24"/>
          <w:lang w:val="ru-RU" w:eastAsia="sr-Cyrl-CS"/>
        </w:rPr>
      </w:pPr>
    </w:p>
    <w:p w:rsidR="004C33A7" w:rsidRDefault="004C33A7" w:rsidP="004C33A7">
      <w:pPr>
        <w:spacing w:after="0" w:line="360" w:lineRule="auto"/>
        <w:ind w:firstLine="708"/>
        <w:jc w:val="both"/>
        <w:rPr>
          <w:rFonts w:ascii="Calibri" w:eastAsia="Times New Roman" w:hAnsi="Calibri" w:cs="Times New Roman"/>
          <w:sz w:val="24"/>
          <w:szCs w:val="24"/>
          <w:lang w:val="ru-RU" w:eastAsia="sr-Cyrl-CS"/>
        </w:rPr>
      </w:pPr>
      <w:r>
        <w:rPr>
          <w:rFonts w:ascii="Calibri" w:eastAsia="Times New Roman" w:hAnsi="Calibri" w:cs="Times New Roman"/>
          <w:b/>
          <w:i/>
          <w:sz w:val="24"/>
          <w:szCs w:val="24"/>
          <w:lang w:val="ru-RU" w:eastAsia="sr-Cyrl-CS"/>
        </w:rPr>
        <w:t>ЕВИДЕНЦИЈА И ДОКУМЕНТАЦИЈА</w:t>
      </w:r>
    </w:p>
    <w:p w:rsidR="004C33A7" w:rsidRDefault="004C33A7" w:rsidP="004C33A7">
      <w:pPr>
        <w:spacing w:after="0" w:line="360" w:lineRule="auto"/>
        <w:ind w:firstLine="708"/>
        <w:jc w:val="both"/>
        <w:rPr>
          <w:rFonts w:ascii="Calibri" w:eastAsia="Times New Roman" w:hAnsi="Calibri" w:cs="Times New Roman"/>
          <w:sz w:val="24"/>
          <w:szCs w:val="24"/>
          <w:lang w:eastAsia="sr-Cyrl-CS"/>
        </w:rPr>
      </w:pPr>
      <w:r>
        <w:rPr>
          <w:rFonts w:ascii="Calibri" w:eastAsia="Times New Roman" w:hAnsi="Calibri" w:cs="Times New Roman"/>
          <w:sz w:val="24"/>
          <w:szCs w:val="24"/>
          <w:lang w:val="ru-RU" w:eastAsia="sr-Cyrl-CS"/>
        </w:rPr>
        <w:t>Запослени у школи – одељенски старешина, стручна служба, директор – у обавези су да воде евиденцију о појавама насиља. Документацију о случајевима насиља достављају Тиму за заштиту ученика од дискриминације и насиља, који ту  документацију чува и периодично анализира учесталост, појавне облике и последице насилних понашања, како би се пратило стање безбедности у школи</w:t>
      </w:r>
      <w:r>
        <w:rPr>
          <w:rFonts w:ascii="Calibri" w:eastAsia="Times New Roman" w:hAnsi="Calibri" w:cs="Times New Roman"/>
          <w:sz w:val="24"/>
          <w:szCs w:val="24"/>
          <w:lang w:eastAsia="sr-Cyrl-CS"/>
        </w:rPr>
        <w:t>.</w:t>
      </w:r>
    </w:p>
    <w:p w:rsidR="004C33A7" w:rsidRDefault="004C33A7" w:rsidP="004C33A7">
      <w:pPr>
        <w:spacing w:after="0" w:line="360" w:lineRule="auto"/>
        <w:rPr>
          <w:rFonts w:ascii="Calibri" w:eastAsia="Times New Roman" w:hAnsi="Calibri" w:cs="Times New Roman"/>
          <w:sz w:val="24"/>
          <w:szCs w:val="24"/>
          <w:lang w:val="sr-Cyrl-CS" w:eastAsia="sr-Cyrl-CS"/>
        </w:rPr>
      </w:pPr>
    </w:p>
    <w:p w:rsidR="004C33A7" w:rsidRDefault="004C33A7" w:rsidP="004C33A7">
      <w:pPr>
        <w:spacing w:after="0" w:line="360" w:lineRule="auto"/>
        <w:rPr>
          <w:rFonts w:ascii="Calibri" w:eastAsia="Times New Roman" w:hAnsi="Calibri" w:cs="Times New Roman"/>
          <w:sz w:val="24"/>
          <w:szCs w:val="24"/>
          <w:lang w:eastAsia="sr-Cyrl-CS"/>
        </w:rPr>
      </w:pPr>
    </w:p>
    <w:p w:rsidR="004C33A7" w:rsidRDefault="004C33A7" w:rsidP="004C33A7"/>
    <w:p w:rsidR="00C03B3E" w:rsidRDefault="004C33A7">
      <w:bookmarkStart w:id="0" w:name="_GoBack"/>
      <w:bookmarkEnd w:id="0"/>
    </w:p>
    <w:sectPr w:rsidR="00C03B3E" w:rsidSect="00A47882">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109"/>
    <w:multiLevelType w:val="multilevel"/>
    <w:tmpl w:val="22325E06"/>
    <w:lvl w:ilvl="0">
      <w:start w:val="1"/>
      <w:numFmt w:val="decimal"/>
      <w:lvlText w:val="%1."/>
      <w:lvlJc w:val="left"/>
      <w:pPr>
        <w:tabs>
          <w:tab w:val="num" w:pos="720"/>
        </w:tabs>
        <w:ind w:left="720" w:hanging="360"/>
      </w:pPr>
    </w:lvl>
    <w:lvl w:ilvl="1">
      <w:start w:val="4"/>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1583780E"/>
    <w:multiLevelType w:val="hybridMultilevel"/>
    <w:tmpl w:val="04441496"/>
    <w:lvl w:ilvl="0" w:tplc="0409000B">
      <w:start w:val="1"/>
      <w:numFmt w:val="bullet"/>
      <w:lvlText w:val=""/>
      <w:lvlJc w:val="left"/>
      <w:pPr>
        <w:ind w:left="7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7053614"/>
    <w:multiLevelType w:val="hybridMultilevel"/>
    <w:tmpl w:val="BC603F1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AA9369D"/>
    <w:multiLevelType w:val="hybridMultilevel"/>
    <w:tmpl w:val="E7F8D36C"/>
    <w:lvl w:ilvl="0" w:tplc="0409000B">
      <w:start w:val="1"/>
      <w:numFmt w:val="bullet"/>
      <w:lvlText w:val=""/>
      <w:lvlJc w:val="left"/>
      <w:pPr>
        <w:ind w:left="15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23F6979"/>
    <w:multiLevelType w:val="hybridMultilevel"/>
    <w:tmpl w:val="2968053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4790733"/>
    <w:multiLevelType w:val="hybridMultilevel"/>
    <w:tmpl w:val="8A5A256C"/>
    <w:lvl w:ilvl="0" w:tplc="0B3A1F78">
      <w:start w:val="7"/>
      <w:numFmt w:val="bullet"/>
      <w:lvlText w:val="-"/>
      <w:lvlJc w:val="left"/>
      <w:pPr>
        <w:ind w:left="1068" w:hanging="360"/>
      </w:pPr>
      <w:rPr>
        <w:rFonts w:ascii="Calibri" w:eastAsia="Times New Roman"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BFF"/>
    <w:rsid w:val="000A2BFF"/>
    <w:rsid w:val="00116324"/>
    <w:rsid w:val="004C33A7"/>
    <w:rsid w:val="00BD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3A7"/>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3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3A7"/>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6230</Words>
  <Characters>35516</Characters>
  <Application>Microsoft Office Word</Application>
  <DocSecurity>0</DocSecurity>
  <Lines>295</Lines>
  <Paragraphs>83</Paragraphs>
  <ScaleCrop>false</ScaleCrop>
  <Company/>
  <LinksUpToDate>false</LinksUpToDate>
  <CharactersWithSpaces>41663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dc:creator>
  <cp:keywords/>
  <dc:description/>
  <cp:lastModifiedBy>Vesna</cp:lastModifiedBy>
  <cp:revision>2</cp:revision>
  <dcterms:created xsi:type="dcterms:W3CDTF">2023-01-11T11:15:00Z</dcterms:created>
  <dcterms:modified xsi:type="dcterms:W3CDTF">2023-01-11T11:15:00Z</dcterms:modified>
</cp:coreProperties>
</file>